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42" w:rsidRDefault="008F4442" w:rsidP="008F4442">
      <w:pPr>
        <w:jc w:val="center"/>
        <w:rPr>
          <w:rFonts w:ascii="Times New Roman" w:hAnsi="Times New Roman" w:cs="Times New Roman"/>
          <w:b/>
          <w:noProof/>
        </w:rPr>
      </w:pPr>
      <w:r w:rsidRPr="00B73F91">
        <w:rPr>
          <w:rFonts w:ascii="Times New Roman" w:hAnsi="Times New Roman" w:cs="Times New Roman"/>
          <w:b/>
          <w:noProof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:rsidR="008F4442" w:rsidRDefault="008F4442" w:rsidP="008F4442">
      <w:pPr>
        <w:jc w:val="center"/>
        <w:rPr>
          <w:rFonts w:ascii="Times New Roman" w:hAnsi="Times New Roman" w:cs="Times New Roman"/>
          <w:b/>
          <w:noProof/>
        </w:rPr>
      </w:pPr>
    </w:p>
    <w:p w:rsidR="008F4442" w:rsidRDefault="008F4442" w:rsidP="008F4442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p w:rsidR="008F4442" w:rsidRDefault="008F4442" w:rsidP="008F4442">
      <w:pPr>
        <w:jc w:val="center"/>
        <w:rPr>
          <w:rFonts w:ascii="Times New Roman" w:hAnsi="Times New Roman" w:cs="Times New Roman"/>
          <w:b/>
          <w:noProof/>
        </w:rPr>
      </w:pPr>
    </w:p>
    <w:p w:rsidR="008F4442" w:rsidRPr="00B73F91" w:rsidRDefault="008F4442" w:rsidP="008F44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Аннотация к рабочей программе </w:t>
      </w:r>
    </w:p>
    <w:p w:rsidR="008F4442" w:rsidRPr="00B73F91" w:rsidRDefault="008F4442" w:rsidP="008F44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общеобразовательной деятельности </w:t>
      </w:r>
      <w:r>
        <w:rPr>
          <w:rFonts w:ascii="Times New Roman" w:hAnsi="Times New Roman" w:cs="Times New Roman"/>
          <w:b/>
          <w:noProof/>
          <w:sz w:val="24"/>
          <w:szCs w:val="24"/>
        </w:rPr>
        <w:t>младшей группы «Василек»</w:t>
      </w:r>
    </w:p>
    <w:p w:rsidR="008F4442" w:rsidRDefault="008F4442" w:rsidP="008F44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>на 2022- 2023 учебный год</w:t>
      </w:r>
    </w:p>
    <w:p w:rsidR="008F4442" w:rsidRDefault="008F4442" w:rsidP="008F44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F4442" w:rsidRDefault="008F4442" w:rsidP="008F44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 w:rsidRPr="005B344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B3449">
        <w:rPr>
          <w:rFonts w:ascii="Times New Roman" w:hAnsi="Times New Roman" w:cs="Times New Roman"/>
          <w:sz w:val="24"/>
          <w:szCs w:val="24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образовательной деятельности детей второй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Реализация рабочей программы осуществляется в процессе разнообразных видов деятельности: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3. Самостоятельная деятельность детей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связи с внедрением ФГОС в образовательный процесс ДОУ.</w:t>
      </w:r>
    </w:p>
    <w:p w:rsidR="008F4442" w:rsidRPr="005B3449" w:rsidRDefault="008F4442" w:rsidP="008F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Срок реализации Программы - 1 год 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3449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3449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8F4442" w:rsidRPr="005B3449" w:rsidRDefault="008F4442" w:rsidP="008F44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3449">
        <w:rPr>
          <w:rFonts w:ascii="Times New Roman" w:hAnsi="Times New Roman" w:cs="Times New Roman"/>
          <w:b/>
          <w:sz w:val="24"/>
          <w:szCs w:val="24"/>
        </w:rPr>
        <w:t>1.2 Нормативно- правовая база</w:t>
      </w:r>
    </w:p>
    <w:p w:rsidR="008F4442" w:rsidRPr="005B3449" w:rsidRDefault="008F4442" w:rsidP="008F4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нормативными документами:</w:t>
      </w:r>
    </w:p>
    <w:p w:rsidR="008F4442" w:rsidRPr="005B3449" w:rsidRDefault="008F4442" w:rsidP="008F4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В сфере образования федерального уровня:</w:t>
      </w:r>
    </w:p>
    <w:p w:rsidR="008F4442" w:rsidRDefault="008F4442" w:rsidP="008F44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27702" w:rsidRDefault="0072770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A175C2" w:rsidRPr="008F19FF" w:rsidRDefault="00A175C2" w:rsidP="00A175C2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lastRenderedPageBreak/>
        <w:t>Законом Российской Федерации «Об образовании» от 10 июля 1992г. № 3266-1. С изменениями и дополнениями, внесенными Федеральными законами от 13 января 1996г. № 12-ФЗ; от 16 ноября 1997г. № 144-ФЗ; от 20 июля 2000г. № 102-ФЗ; от 7 августа 2000г. № 122-ФЗ (извлечение);</w:t>
      </w:r>
    </w:p>
    <w:p w:rsidR="00A175C2" w:rsidRPr="008F19FF" w:rsidRDefault="00A175C2" w:rsidP="00A175C2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Санитарно-эпидемиологическими требованиями к устройству, содержанию и организации режима дошкольных образовательных учреждений. СанПиН 2.4.1.2660-10;</w:t>
      </w:r>
    </w:p>
    <w:p w:rsidR="00A175C2" w:rsidRPr="008F19FF" w:rsidRDefault="00A175C2" w:rsidP="00A175C2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Федеральный закон от 29.12.2012 №273-ФЗ «Об образовании в Российской Федерации»;</w:t>
      </w:r>
    </w:p>
    <w:p w:rsidR="00A175C2" w:rsidRPr="008F19FF" w:rsidRDefault="00A175C2" w:rsidP="00A175C2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A175C2" w:rsidRPr="008F19FF" w:rsidRDefault="00A175C2" w:rsidP="00A175C2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Постановление Главного государственного санитарного врача РФ от 15.05.2013 № 26 «Об утверждении СанПиН 2.4.1.3049.13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175C2" w:rsidRPr="008F19FF" w:rsidRDefault="00A175C2" w:rsidP="00A175C2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175C2" w:rsidRPr="008F19FF" w:rsidRDefault="00A175C2" w:rsidP="00A175C2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b/>
          <w:bCs/>
          <w:sz w:val="24"/>
          <w:szCs w:val="24"/>
        </w:rPr>
        <w:t>1.3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 w:rsidRPr="008F19FF">
        <w:rPr>
          <w:rFonts w:ascii="Times New Roman" w:hAnsi="Times New Roman" w:cs="Times New Roman"/>
          <w:b/>
          <w:bCs/>
          <w:sz w:val="24"/>
          <w:szCs w:val="24"/>
        </w:rPr>
        <w:t>адачи реализации рабочей программы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1) 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19FF">
        <w:rPr>
          <w:rFonts w:ascii="Times New Roman" w:hAnsi="Times New Roman" w:cs="Times New Roman"/>
          <w:sz w:val="24"/>
          <w:szCs w:val="24"/>
        </w:rPr>
        <w:t xml:space="preserve"> и укреплени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19FF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lastRenderedPageBreak/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175C2" w:rsidRDefault="00A175C2" w:rsidP="00A175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Младшие дошкольники — это в первую очередь «деятели», а не наблюдатели. 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т.п.).</w:t>
      </w:r>
    </w:p>
    <w:p w:rsidR="00A175C2" w:rsidRPr="00AE11CB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 w:rsidRPr="00AE11CB">
        <w:rPr>
          <w:color w:val="00000A"/>
        </w:rPr>
        <w:t>Решение образовательных задач осуществляется через:</w:t>
      </w:r>
    </w:p>
    <w:p w:rsidR="00A175C2" w:rsidRPr="00AE11CB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Неп</w:t>
      </w:r>
      <w:r>
        <w:rPr>
          <w:color w:val="00000A"/>
        </w:rPr>
        <w:t>рерывную</w:t>
      </w:r>
      <w:r w:rsidRPr="00AE11CB">
        <w:rPr>
          <w:color w:val="00000A"/>
        </w:rPr>
        <w:t xml:space="preserve"> образовательную деятельность (игровые образовательные ситуации, преимущественно интегрированного характера</w:t>
      </w:r>
      <w:r>
        <w:rPr>
          <w:color w:val="00000A"/>
        </w:rPr>
        <w:t>);</w:t>
      </w:r>
    </w:p>
    <w:p w:rsidR="00A175C2" w:rsidRPr="00AE11CB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Совместную (партнерскую) деятельность, как в рамках организованной деятельности, так и в режимных моментах</w:t>
      </w:r>
      <w:r>
        <w:rPr>
          <w:color w:val="00000A"/>
        </w:rPr>
        <w:t>;</w:t>
      </w:r>
    </w:p>
    <w:p w:rsidR="00A175C2" w:rsidRPr="00AE11CB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Самостоятельную деятельность</w:t>
      </w:r>
      <w:r>
        <w:rPr>
          <w:color w:val="00000A"/>
        </w:rPr>
        <w:t>;</w:t>
      </w:r>
    </w:p>
    <w:p w:rsidR="00A175C2" w:rsidRPr="00AE11CB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Взаимодействие с семьями воспитанников</w:t>
      </w:r>
      <w:r>
        <w:rPr>
          <w:color w:val="00000A"/>
        </w:rPr>
        <w:t>.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Целевой раздел Рабочей программы определяет цели и задачи, принципы и подходы к формированию Программы, значимые для разработки программы характеристики, в том числе характеристики особенностей развития детей дошкольного возраста, планируемые результаты освоения Программы в виде целевых ориентиров, оценка индивидуального развития детей.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color w:val="00000A"/>
        </w:rPr>
        <w:t xml:space="preserve">- </w:t>
      </w:r>
      <w:r w:rsidRPr="006A4A73">
        <w:rPr>
          <w:bCs/>
          <w:color w:val="000000"/>
        </w:rPr>
        <w:t>Организаци</w:t>
      </w:r>
      <w:r>
        <w:rPr>
          <w:bCs/>
          <w:color w:val="000000"/>
        </w:rPr>
        <w:t xml:space="preserve">ю </w:t>
      </w:r>
      <w:r w:rsidRPr="006A4A73">
        <w:rPr>
          <w:bCs/>
          <w:color w:val="000000"/>
        </w:rPr>
        <w:t>режима пребывания детей в образовательном учреждении</w:t>
      </w:r>
      <w:r>
        <w:rPr>
          <w:bCs/>
          <w:color w:val="000000"/>
        </w:rPr>
        <w:t>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  <w:r>
        <w:rPr>
          <w:bCs/>
          <w:color w:val="000000"/>
        </w:rPr>
        <w:t xml:space="preserve">- </w:t>
      </w:r>
      <w:r w:rsidRPr="00AE11CB">
        <w:rPr>
          <w:rStyle w:val="a5"/>
          <w:b w:val="0"/>
        </w:rPr>
        <w:t>Максимально допустимый объем образовательной нагрузки</w:t>
      </w:r>
      <w:r>
        <w:rPr>
          <w:rStyle w:val="a5"/>
          <w:b w:val="0"/>
        </w:rPr>
        <w:t>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- </w:t>
      </w:r>
      <w:r w:rsidRPr="006A4A73">
        <w:t>Учебный план</w:t>
      </w:r>
      <w:r>
        <w:t>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Расписание непрерывной </w:t>
      </w:r>
      <w:r w:rsidRPr="006A4A73">
        <w:t>образователь</w:t>
      </w:r>
      <w:r>
        <w:t>ной деятельности;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Планирование работы по 5 образовательным областям;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Формы сотрудничества с семьёй;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Программно-методическое обеспечение образовательного процесса по образовательным областям;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Особенности организации</w:t>
      </w:r>
      <w:r w:rsidRPr="006A4A73">
        <w:t xml:space="preserve"> развивающей предметно</w:t>
      </w:r>
      <w:r>
        <w:t>-пространственной среды.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Дополнительный раздел включает в себя: 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картотеки сюжетно-ролевых, дидактических, подвижных игр;</w:t>
      </w:r>
    </w:p>
    <w:p w:rsidR="00A175C2" w:rsidRPr="00AE11CB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литературу для заучивания;</w:t>
      </w:r>
    </w:p>
    <w:p w:rsidR="00A175C2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список литературы.</w:t>
      </w:r>
    </w:p>
    <w:p w:rsidR="00A175C2" w:rsidRPr="00AE11CB" w:rsidRDefault="00A175C2" w:rsidP="00A175C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E11CB">
        <w:rPr>
          <w:color w:val="000000"/>
        </w:rPr>
        <w:t>Срок реализации Рабочей программы-1 год</w:t>
      </w:r>
      <w:r w:rsidRPr="00AE11CB">
        <w:rPr>
          <w:i/>
          <w:iCs/>
          <w:color w:val="000000"/>
        </w:rPr>
        <w:t>.</w:t>
      </w:r>
    </w:p>
    <w:p w:rsidR="00E17CDE" w:rsidRDefault="00E17CDE"/>
    <w:sectPr w:rsidR="00E17CDE" w:rsidSect="00F1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6917"/>
    <w:multiLevelType w:val="hybridMultilevel"/>
    <w:tmpl w:val="EB20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175C2"/>
    <w:rsid w:val="00046720"/>
    <w:rsid w:val="00411F9E"/>
    <w:rsid w:val="00606954"/>
    <w:rsid w:val="00727702"/>
    <w:rsid w:val="008F4442"/>
    <w:rsid w:val="009249A4"/>
    <w:rsid w:val="00A175C2"/>
    <w:rsid w:val="00DB75C2"/>
    <w:rsid w:val="00E17CDE"/>
    <w:rsid w:val="00F5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5C2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75C2"/>
    <w:rPr>
      <w:b/>
      <w:bCs/>
    </w:rPr>
  </w:style>
  <w:style w:type="paragraph" w:styleId="a6">
    <w:name w:val="List Paragraph"/>
    <w:basedOn w:val="a"/>
    <w:uiPriority w:val="34"/>
    <w:qFormat/>
    <w:rsid w:val="00A17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pw1wxTt22yGjWAJ9/Wcgepww8cdc3dZ93apw3HoSwcg=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qh5Uo9QPK/HAryXtpB8oWt7hYB8a/ukg7shTgIIQ5ZfFk6vhKBx0U43Lxjwes7W6
gSinkfUsV//urbYBuQy1Dw==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Wb7Fus0pHdVzcX6VLgdHqQ5i/IE=</DigestValue>
      </Reference>
      <Reference URI="/word/fontTable.xml?ContentType=application/vnd.openxmlformats-officedocument.wordprocessingml.fontTable+xml">
        <DigestMethod Algorithm="http://www.w3.org/2000/09/xmldsig#sha1"/>
        <DigestValue>ZPOb7ySQwCWgY3cFz1R6kpqgpZU=</DigestValue>
      </Reference>
      <Reference URI="/word/numbering.xml?ContentType=application/vnd.openxmlformats-officedocument.wordprocessingml.numbering+xml">
        <DigestMethod Algorithm="http://www.w3.org/2000/09/xmldsig#sha1"/>
        <DigestValue>/p+ANoYllbe5yMostd2oIYizbKw=</DigestValue>
      </Reference>
      <Reference URI="/word/settings.xml?ContentType=application/vnd.openxmlformats-officedocument.wordprocessingml.settings+xml">
        <DigestMethod Algorithm="http://www.w3.org/2000/09/xmldsig#sha1"/>
        <DigestValue>NCLFathom9s51MoKKOFFigRjMLQ=</DigestValue>
      </Reference>
      <Reference URI="/word/styles.xml?ContentType=application/vnd.openxmlformats-officedocument.wordprocessingml.styles+xml">
        <DigestMethod Algorithm="http://www.w3.org/2000/09/xmldsig#sha1"/>
        <DigestValue>HUETbM0Pn1xp+PvFWU9g3OOT6Nc=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2022-11-07T23:19:06Z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2021-09-20T01:46:00Z</cp:lastPrinted>
  <dcterms:created xsi:type="dcterms:W3CDTF">2021-08-26T01:40:00Z</dcterms:created>
  <dcterms:modified xsi:type="dcterms:W3CDTF">2022-11-07T23:19:00Z</dcterms:modified>
</cp:coreProperties>
</file>