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5D5E" w14:textId="3E540E8C" w:rsidR="00C074D8" w:rsidRDefault="00C26B71" w:rsidP="00C26B71">
      <w:pPr>
        <w:jc w:val="center"/>
        <w:rPr>
          <w:lang w:val="ru-RU"/>
        </w:rPr>
      </w:pPr>
      <w:r>
        <w:rPr>
          <w:lang w:val="ru-RU"/>
        </w:rPr>
        <w:t>Муниципальное бюджетное дошкольное образовательное учреждение</w:t>
      </w:r>
    </w:p>
    <w:p w14:paraId="39BEF1D1" w14:textId="7CF482BA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«Детский сад № 11» г. Уссурийска Уссурийского городского округа</w:t>
      </w:r>
    </w:p>
    <w:p w14:paraId="4B48047F" w14:textId="03168A6B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(МБДОУ «Детский сад № 11.»)</w:t>
      </w:r>
    </w:p>
    <w:p w14:paraId="461D76B2" w14:textId="735F5E95" w:rsidR="00C26B71" w:rsidRDefault="00C26B71" w:rsidP="00C26B71">
      <w:pPr>
        <w:jc w:val="center"/>
        <w:rPr>
          <w:lang w:val="ru-RU"/>
        </w:rPr>
      </w:pPr>
    </w:p>
    <w:p w14:paraId="2CBC64C1" w14:textId="527205DF" w:rsidR="00C26B71" w:rsidRDefault="00C26B71" w:rsidP="00C26B71">
      <w:pPr>
        <w:jc w:val="center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267"/>
      </w:tblGrid>
      <w:tr w:rsidR="00C26B71" w14:paraId="64210ED2" w14:textId="77777777" w:rsidTr="00C26B71">
        <w:tc>
          <w:tcPr>
            <w:tcW w:w="9634" w:type="dxa"/>
          </w:tcPr>
          <w:p w14:paraId="4D3BB956" w14:textId="77777777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  <w:p w14:paraId="0C186A7E" w14:textId="2B1F7788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>на педагогическом совете № 1</w:t>
            </w:r>
          </w:p>
          <w:p w14:paraId="3DCDD3CF" w14:textId="16DDFBB2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>31 августа 2022 г.</w:t>
            </w:r>
          </w:p>
        </w:tc>
        <w:tc>
          <w:tcPr>
            <w:tcW w:w="5267" w:type="dxa"/>
          </w:tcPr>
          <w:p w14:paraId="56150BEB" w14:textId="77777777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>УТВЕРЖДАЮ</w:t>
            </w:r>
          </w:p>
          <w:p w14:paraId="53FF2DF0" w14:textId="440165FE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заведующий </w:t>
            </w:r>
            <w:r>
              <w:rPr>
                <w:lang w:val="ru-RU"/>
              </w:rPr>
              <w:t>МБДОУ «Детский сад № 11.</w:t>
            </w:r>
          </w:p>
          <w:p w14:paraId="1BB87C32" w14:textId="77777777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>______________/ Т.В. Матвеева</w:t>
            </w:r>
          </w:p>
          <w:p w14:paraId="1C437D0D" w14:textId="34336BE5" w:rsidR="00C26B71" w:rsidRDefault="00C26B71" w:rsidP="00C26B71">
            <w:pPr>
              <w:rPr>
                <w:lang w:val="ru-RU"/>
              </w:rPr>
            </w:pPr>
            <w:r>
              <w:rPr>
                <w:lang w:val="ru-RU"/>
              </w:rPr>
              <w:t>31 августа 2022 г</w:t>
            </w:r>
          </w:p>
        </w:tc>
      </w:tr>
    </w:tbl>
    <w:p w14:paraId="7B5819F8" w14:textId="22D0CCCC" w:rsidR="00C26B71" w:rsidRDefault="00C26B71" w:rsidP="00C26B71">
      <w:pPr>
        <w:jc w:val="center"/>
        <w:rPr>
          <w:lang w:val="ru-RU"/>
        </w:rPr>
      </w:pPr>
    </w:p>
    <w:p w14:paraId="3F4D7B10" w14:textId="6E382290" w:rsidR="00C26B71" w:rsidRDefault="00C26B71" w:rsidP="00C26B71">
      <w:pPr>
        <w:jc w:val="center"/>
        <w:rPr>
          <w:lang w:val="ru-RU"/>
        </w:rPr>
      </w:pPr>
    </w:p>
    <w:p w14:paraId="7A92E705" w14:textId="36ADCCD9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ГОДОВОЙ КАЛЕНДАРНЫЙ УЧЕБНЫЙ ГРАФИК</w:t>
      </w:r>
    </w:p>
    <w:p w14:paraId="26AD00EB" w14:textId="1AB2B36F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Муниципально</w:t>
      </w:r>
      <w:r>
        <w:rPr>
          <w:lang w:val="ru-RU"/>
        </w:rPr>
        <w:t>го</w:t>
      </w:r>
      <w:r>
        <w:rPr>
          <w:lang w:val="ru-RU"/>
        </w:rPr>
        <w:t xml:space="preserve"> бюджетно</w:t>
      </w:r>
      <w:r>
        <w:rPr>
          <w:lang w:val="ru-RU"/>
        </w:rPr>
        <w:t>го</w:t>
      </w:r>
      <w:r>
        <w:rPr>
          <w:lang w:val="ru-RU"/>
        </w:rPr>
        <w:t xml:space="preserve"> дошкольно</w:t>
      </w:r>
      <w:r>
        <w:rPr>
          <w:lang w:val="ru-RU"/>
        </w:rPr>
        <w:t>го</w:t>
      </w:r>
      <w:r>
        <w:rPr>
          <w:lang w:val="ru-RU"/>
        </w:rPr>
        <w:t xml:space="preserve"> образовательно</w:t>
      </w:r>
      <w:r>
        <w:rPr>
          <w:lang w:val="ru-RU"/>
        </w:rPr>
        <w:t xml:space="preserve">го </w:t>
      </w:r>
      <w:r>
        <w:rPr>
          <w:lang w:val="ru-RU"/>
        </w:rPr>
        <w:t>учреждени</w:t>
      </w:r>
      <w:r>
        <w:rPr>
          <w:lang w:val="ru-RU"/>
        </w:rPr>
        <w:t>я</w:t>
      </w:r>
    </w:p>
    <w:p w14:paraId="56090D2A" w14:textId="549A5F46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«Детский сад № 11» г. Уссурийска Уссурийского городского округа</w:t>
      </w:r>
    </w:p>
    <w:p w14:paraId="4145D1E1" w14:textId="04B287EF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на 2022- 2023 учебный год</w:t>
      </w:r>
    </w:p>
    <w:p w14:paraId="50159A50" w14:textId="67CDDBA2" w:rsidR="00C26B71" w:rsidRDefault="00C26B71" w:rsidP="00C26B71">
      <w:pPr>
        <w:jc w:val="center"/>
        <w:rPr>
          <w:lang w:val="ru-RU"/>
        </w:rPr>
      </w:pPr>
    </w:p>
    <w:p w14:paraId="5F6FB742" w14:textId="5BD63DE9" w:rsidR="00C26B71" w:rsidRDefault="00C26B71" w:rsidP="00C26B71">
      <w:pPr>
        <w:jc w:val="center"/>
        <w:rPr>
          <w:lang w:val="ru-RU"/>
        </w:rPr>
      </w:pPr>
    </w:p>
    <w:p w14:paraId="4511F2CE" w14:textId="5C9C9689" w:rsidR="00C26B71" w:rsidRDefault="00C26B71" w:rsidP="00C26B71">
      <w:pPr>
        <w:jc w:val="center"/>
        <w:rPr>
          <w:lang w:val="ru-RU"/>
        </w:rPr>
      </w:pPr>
    </w:p>
    <w:p w14:paraId="7E47ED78" w14:textId="286DFD6C" w:rsidR="00C26B71" w:rsidRDefault="00C26B71" w:rsidP="00C26B71">
      <w:pPr>
        <w:jc w:val="center"/>
        <w:rPr>
          <w:lang w:val="ru-RU"/>
        </w:rPr>
      </w:pPr>
    </w:p>
    <w:p w14:paraId="1E9FD035" w14:textId="74034F07" w:rsidR="00C26B71" w:rsidRDefault="00C26B71" w:rsidP="00C26B71">
      <w:pPr>
        <w:jc w:val="center"/>
        <w:rPr>
          <w:lang w:val="ru-RU"/>
        </w:rPr>
      </w:pPr>
    </w:p>
    <w:p w14:paraId="3DFBAE36" w14:textId="7B573264" w:rsidR="00C26B71" w:rsidRDefault="00C26B71" w:rsidP="00C26B71">
      <w:pPr>
        <w:jc w:val="center"/>
        <w:rPr>
          <w:lang w:val="ru-RU"/>
        </w:rPr>
      </w:pPr>
    </w:p>
    <w:p w14:paraId="5B35324B" w14:textId="22D74CC7" w:rsidR="00C26B71" w:rsidRDefault="00C26B71" w:rsidP="00C26B71">
      <w:pPr>
        <w:jc w:val="center"/>
        <w:rPr>
          <w:lang w:val="ru-RU"/>
        </w:rPr>
      </w:pPr>
    </w:p>
    <w:p w14:paraId="38A9267D" w14:textId="4C366C17" w:rsidR="00C26B71" w:rsidRDefault="00C26B71" w:rsidP="00C26B71">
      <w:pPr>
        <w:jc w:val="center"/>
        <w:rPr>
          <w:lang w:val="ru-RU"/>
        </w:rPr>
      </w:pPr>
    </w:p>
    <w:p w14:paraId="5EDD90A9" w14:textId="75038938" w:rsidR="00C26B71" w:rsidRDefault="00C26B71" w:rsidP="00C26B71">
      <w:pPr>
        <w:jc w:val="center"/>
        <w:rPr>
          <w:lang w:val="ru-RU"/>
        </w:rPr>
      </w:pPr>
    </w:p>
    <w:p w14:paraId="23B423C7" w14:textId="50CD5BA3" w:rsidR="00C26B71" w:rsidRDefault="00C26B71" w:rsidP="00C26B71">
      <w:pPr>
        <w:jc w:val="center"/>
        <w:rPr>
          <w:lang w:val="ru-RU"/>
        </w:rPr>
      </w:pPr>
    </w:p>
    <w:p w14:paraId="71416DF4" w14:textId="76241F80" w:rsidR="00C26B71" w:rsidRDefault="00C26B71" w:rsidP="00C26B71">
      <w:pPr>
        <w:jc w:val="center"/>
        <w:rPr>
          <w:lang w:val="ru-RU"/>
        </w:rPr>
      </w:pPr>
    </w:p>
    <w:p w14:paraId="62D96710" w14:textId="4953AA80" w:rsidR="00C26B71" w:rsidRDefault="00C26B71" w:rsidP="00C26B71">
      <w:pPr>
        <w:jc w:val="center"/>
        <w:rPr>
          <w:lang w:val="ru-RU"/>
        </w:rPr>
      </w:pPr>
    </w:p>
    <w:p w14:paraId="29C0DA9A" w14:textId="668F0136" w:rsidR="00C26B71" w:rsidRDefault="00C26B71" w:rsidP="00C26B71">
      <w:pPr>
        <w:jc w:val="center"/>
        <w:rPr>
          <w:lang w:val="ru-RU"/>
        </w:rPr>
      </w:pPr>
    </w:p>
    <w:p w14:paraId="172E6876" w14:textId="2E2C2CF5" w:rsidR="00C26B71" w:rsidRDefault="00C26B71" w:rsidP="00C26B71">
      <w:pPr>
        <w:jc w:val="center"/>
        <w:rPr>
          <w:lang w:val="ru-RU"/>
        </w:rPr>
      </w:pPr>
      <w:r>
        <w:rPr>
          <w:lang w:val="ru-RU"/>
        </w:rPr>
        <w:t>Уссурийск</w:t>
      </w:r>
    </w:p>
    <w:p w14:paraId="165CEC85" w14:textId="514BF70B" w:rsidR="00C26B71" w:rsidRPr="00A3159C" w:rsidRDefault="00C26B71" w:rsidP="00C26B7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9C">
        <w:rPr>
          <w:rFonts w:ascii="Times New Roman" w:hAnsi="Times New Roman" w:cs="Times New Roman"/>
          <w:sz w:val="24"/>
          <w:szCs w:val="24"/>
        </w:rPr>
        <w:lastRenderedPageBreak/>
        <w:t xml:space="preserve">Годовой календарный учебный график - является локальным нормативным документом, регламентирующим общие требования к организации образовательной деятельности в Муниципальном бюджетном дошкольном образовательном учреждении «Детский сад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3159C">
        <w:rPr>
          <w:rFonts w:ascii="Times New Roman" w:hAnsi="Times New Roman" w:cs="Times New Roman"/>
          <w:sz w:val="24"/>
          <w:szCs w:val="24"/>
        </w:rPr>
        <w:t>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59C">
        <w:rPr>
          <w:rFonts w:ascii="Times New Roman" w:hAnsi="Times New Roman" w:cs="Times New Roman"/>
          <w:sz w:val="24"/>
          <w:szCs w:val="24"/>
        </w:rPr>
        <w:t xml:space="preserve">Уссурийска Уссурийского городского </w:t>
      </w:r>
      <w:r w:rsidRPr="00A3159C">
        <w:rPr>
          <w:rFonts w:ascii="Times New Roman" w:hAnsi="Times New Roman" w:cs="Times New Roman"/>
          <w:sz w:val="24"/>
          <w:szCs w:val="24"/>
        </w:rPr>
        <w:t>округа на</w:t>
      </w:r>
      <w:r w:rsidRPr="00A3159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22–2023</w:t>
      </w:r>
      <w:r w:rsidRPr="00A3159C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14:paraId="05EA6ECE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rPr>
          <w:bCs/>
        </w:rPr>
        <w:t xml:space="preserve">Годовой календарный учебный график разработан в соответствии с: </w:t>
      </w:r>
    </w:p>
    <w:p w14:paraId="0DA98910" w14:textId="77777777" w:rsidR="00C26B71" w:rsidRPr="00A3159C" w:rsidRDefault="00C26B71" w:rsidP="00C26B71">
      <w:pPr>
        <w:pStyle w:val="Default"/>
        <w:numPr>
          <w:ilvl w:val="0"/>
          <w:numId w:val="1"/>
        </w:numPr>
        <w:jc w:val="both"/>
      </w:pPr>
      <w:r w:rsidRPr="00A3159C">
        <w:t xml:space="preserve">Федеральным Законом "Об образовании в Российской Федерации" от 29 декабря 2012 г. N 273-ФЗ (гл. 2, статья 28, часть 3), </w:t>
      </w:r>
    </w:p>
    <w:p w14:paraId="3BFBF571" w14:textId="77777777" w:rsidR="00C26B71" w:rsidRPr="00A3159C" w:rsidRDefault="00C26B71" w:rsidP="00C26B71">
      <w:pPr>
        <w:pStyle w:val="Default"/>
        <w:numPr>
          <w:ilvl w:val="0"/>
          <w:numId w:val="1"/>
        </w:numPr>
        <w:jc w:val="both"/>
      </w:pPr>
      <w:r w:rsidRPr="00A3159C">
        <w:t xml:space="preserve">Приказом Минобрнауки России «Об утверждении Порядка и организации осуществления образовательной деятельности по основным общеобразовательным программам дошкольного образования» от 30.08.2013 № 1014, </w:t>
      </w:r>
    </w:p>
    <w:p w14:paraId="4C03C698" w14:textId="77777777" w:rsidR="00C26B71" w:rsidRPr="00A3159C" w:rsidRDefault="00C26B71" w:rsidP="00C26B71">
      <w:pPr>
        <w:pStyle w:val="Default"/>
        <w:numPr>
          <w:ilvl w:val="0"/>
          <w:numId w:val="1"/>
        </w:numPr>
        <w:jc w:val="both"/>
      </w:pPr>
      <w:r w:rsidRPr="00A3159C">
        <w:t xml:space="preserve">Приказом </w:t>
      </w:r>
      <w:proofErr w:type="spellStart"/>
      <w:r w:rsidRPr="00A3159C">
        <w:t>Минобнауки</w:t>
      </w:r>
      <w:proofErr w:type="spellEnd"/>
      <w:r w:rsidRPr="00A3159C">
        <w:t xml:space="preserve"> России «Об утверждении ФГОС ДО» от 17.10.2013 г. № 1155, </w:t>
      </w:r>
    </w:p>
    <w:p w14:paraId="47E68731" w14:textId="77777777" w:rsidR="00C26B71" w:rsidRPr="00A3159C" w:rsidRDefault="00C26B71" w:rsidP="00C26B71">
      <w:pPr>
        <w:pStyle w:val="Default"/>
        <w:numPr>
          <w:ilvl w:val="0"/>
          <w:numId w:val="1"/>
        </w:numPr>
        <w:jc w:val="both"/>
      </w:pPr>
      <w:r w:rsidRPr="00A3159C">
        <w:t xml:space="preserve"> «Конвенцией о правах ребёнка» (принята резолюцией 44/25 Генеральной Ассамблеи от 20 ноября 1989 года), </w:t>
      </w:r>
    </w:p>
    <w:p w14:paraId="71DD31B3" w14:textId="77777777" w:rsidR="00C26B71" w:rsidRPr="000E5A14" w:rsidRDefault="00C26B71" w:rsidP="00C26B71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 w:rsidRPr="000E5A14">
        <w:t>СанПиН 2.3/2.4.3590-20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DC88422" w14:textId="77777777" w:rsidR="00C26B71" w:rsidRPr="000E5A14" w:rsidRDefault="00C26B71" w:rsidP="00C26B71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 w:rsidRPr="000E5A14">
        <w:t>СанПиН 2.3/2.4.3590-20 «Санитарно-эпидемиологические требования к организации общественного питания населения»;</w:t>
      </w:r>
    </w:p>
    <w:p w14:paraId="2081D99B" w14:textId="77777777" w:rsidR="00C26B71" w:rsidRPr="00A3159C" w:rsidRDefault="00C26B71" w:rsidP="00C26B71">
      <w:pPr>
        <w:pStyle w:val="Default"/>
        <w:rPr>
          <w:b/>
          <w:bCs/>
        </w:rPr>
      </w:pPr>
    </w:p>
    <w:p w14:paraId="3085CD33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rPr>
          <w:bCs/>
        </w:rPr>
        <w:t xml:space="preserve">Содержание годового календарного учебного графика включает в себя следующее: </w:t>
      </w:r>
    </w:p>
    <w:p w14:paraId="181DF8B8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режим работы ДОУ; </w:t>
      </w:r>
    </w:p>
    <w:p w14:paraId="50DB607E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продолжительность учебного года; </w:t>
      </w:r>
    </w:p>
    <w:p w14:paraId="0B119DB7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количество недель в учебном году; </w:t>
      </w:r>
    </w:p>
    <w:p w14:paraId="3DDC2416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сроки проведения каникул, их начало и окончание; </w:t>
      </w:r>
    </w:p>
    <w:p w14:paraId="41613915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массовые мероприятия, отражающие приоритетное направление в работе ДОУ; </w:t>
      </w:r>
    </w:p>
    <w:p w14:paraId="49D7B358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перечень проводимых праздников для воспитанников; </w:t>
      </w:r>
    </w:p>
    <w:p w14:paraId="73081334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сроки проведения мониторинга достижения детьми планируемых результатов освоения основной общеобразовательной программы дошкольного образования; </w:t>
      </w:r>
    </w:p>
    <w:p w14:paraId="17D5A2BC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праздничные дни; </w:t>
      </w:r>
    </w:p>
    <w:p w14:paraId="79D0CF0D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- работа ДОУ в летний период. </w:t>
      </w:r>
    </w:p>
    <w:p w14:paraId="5AA40DDF" w14:textId="77777777" w:rsidR="00C26B71" w:rsidRPr="00A3159C" w:rsidRDefault="00C26B71" w:rsidP="00C26B71">
      <w:pPr>
        <w:pStyle w:val="Default"/>
        <w:ind w:firstLine="709"/>
        <w:jc w:val="both"/>
      </w:pPr>
      <w:r w:rsidRPr="00A3159C">
        <w:t xml:space="preserve"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 </w:t>
      </w:r>
    </w:p>
    <w:p w14:paraId="62B5106E" w14:textId="77777777" w:rsidR="00C26B71" w:rsidRPr="00C26B71" w:rsidRDefault="00C26B71" w:rsidP="00C26B71">
      <w:pPr>
        <w:ind w:firstLine="709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</w:pPr>
    </w:p>
    <w:p w14:paraId="574445CB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A3159C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A3159C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Режим</w:t>
      </w:r>
      <w:proofErr w:type="spellEnd"/>
      <w:r w:rsidRPr="00A3159C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3159C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работы</w:t>
      </w:r>
      <w:proofErr w:type="spellEnd"/>
      <w:r w:rsidRPr="00A3159C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учреждения</w:t>
      </w:r>
    </w:p>
    <w:p w14:paraId="713663EB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26B71" w:rsidRPr="00C26B71" w14:paraId="3093E0A0" w14:textId="77777777" w:rsidTr="009E3BE9">
        <w:tc>
          <w:tcPr>
            <w:tcW w:w="7393" w:type="dxa"/>
          </w:tcPr>
          <w:p w14:paraId="4EA43325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рабочей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недели</w:t>
            </w:r>
            <w:proofErr w:type="spellEnd"/>
          </w:p>
        </w:tc>
        <w:tc>
          <w:tcPr>
            <w:tcW w:w="7393" w:type="dxa"/>
          </w:tcPr>
          <w:p w14:paraId="0C4AE730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5 дней (с понедельника по пятницу)</w:t>
            </w:r>
          </w:p>
        </w:tc>
      </w:tr>
      <w:tr w:rsidR="00C26B71" w:rsidRPr="00A3159C" w14:paraId="78D6F862" w14:textId="77777777" w:rsidTr="009E3BE9">
        <w:tc>
          <w:tcPr>
            <w:tcW w:w="7393" w:type="dxa"/>
          </w:tcPr>
          <w:p w14:paraId="341D18D7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Время работы групп с 10,5 часовым пребыванием</w:t>
            </w:r>
          </w:p>
        </w:tc>
        <w:tc>
          <w:tcPr>
            <w:tcW w:w="7393" w:type="dxa"/>
          </w:tcPr>
          <w:p w14:paraId="5B4ECB38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07.30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18.00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  <w:proofErr w:type="spellEnd"/>
          </w:p>
        </w:tc>
      </w:tr>
      <w:tr w:rsidR="00C26B71" w:rsidRPr="00A3159C" w14:paraId="36DB9849" w14:textId="77777777" w:rsidTr="009E3BE9">
        <w:tc>
          <w:tcPr>
            <w:tcW w:w="7393" w:type="dxa"/>
          </w:tcPr>
          <w:p w14:paraId="6A03CE05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Дежурная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  <w:tc>
          <w:tcPr>
            <w:tcW w:w="7393" w:type="dxa"/>
          </w:tcPr>
          <w:p w14:paraId="2F0390ED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18.00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19.30</w:t>
            </w:r>
          </w:p>
        </w:tc>
      </w:tr>
      <w:tr w:rsidR="00C26B71" w:rsidRPr="00C26B71" w14:paraId="6C0496B0" w14:textId="77777777" w:rsidTr="009E3BE9">
        <w:tc>
          <w:tcPr>
            <w:tcW w:w="7393" w:type="dxa"/>
          </w:tcPr>
          <w:p w14:paraId="216DE73D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Нерабочие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дни</w:t>
            </w:r>
            <w:proofErr w:type="spellEnd"/>
          </w:p>
        </w:tc>
        <w:tc>
          <w:tcPr>
            <w:tcW w:w="7393" w:type="dxa"/>
          </w:tcPr>
          <w:p w14:paraId="104CC3EA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Суббота, воскресенье и праздничные дни</w:t>
            </w:r>
          </w:p>
        </w:tc>
      </w:tr>
    </w:tbl>
    <w:p w14:paraId="0715BE00" w14:textId="77777777" w:rsidR="00C26B71" w:rsidRPr="00C26B71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  <w:lang w:val="ru-RU" w:eastAsia="ru-RU"/>
        </w:rPr>
      </w:pPr>
    </w:p>
    <w:p w14:paraId="6826B461" w14:textId="77777777" w:rsidR="00C26B71" w:rsidRPr="00C26B71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val="ru-RU" w:eastAsia="ru-RU"/>
        </w:rPr>
      </w:pPr>
    </w:p>
    <w:p w14:paraId="2FE2D7CA" w14:textId="77777777" w:rsidR="00C26B71" w:rsidRPr="00C26B71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val="ru-RU" w:eastAsia="ru-RU"/>
        </w:rPr>
      </w:pPr>
    </w:p>
    <w:p w14:paraId="2C7D1F19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A3159C">
        <w:rPr>
          <w:rFonts w:eastAsia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A3159C">
        <w:rPr>
          <w:rFonts w:eastAsia="Times New Roman" w:cs="Times New Roman"/>
          <w:b/>
          <w:sz w:val="24"/>
          <w:szCs w:val="24"/>
          <w:lang w:eastAsia="ru-RU"/>
        </w:rPr>
        <w:t>Продолжительность</w:t>
      </w:r>
      <w:proofErr w:type="spellEnd"/>
      <w:r w:rsidRPr="00A315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3159C">
        <w:rPr>
          <w:rFonts w:eastAsia="Times New Roman" w:cs="Times New Roman"/>
          <w:b/>
          <w:sz w:val="24"/>
          <w:szCs w:val="24"/>
          <w:lang w:eastAsia="ru-RU"/>
        </w:rPr>
        <w:t>учебного</w:t>
      </w:r>
      <w:proofErr w:type="spellEnd"/>
      <w:r w:rsidRPr="00A315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3159C">
        <w:rPr>
          <w:rFonts w:eastAsia="Times New Roman" w:cs="Times New Roman"/>
          <w:b/>
          <w:sz w:val="24"/>
          <w:szCs w:val="24"/>
          <w:lang w:eastAsia="ru-RU"/>
        </w:rPr>
        <w:t>года</w:t>
      </w:r>
      <w:proofErr w:type="spellEnd"/>
    </w:p>
    <w:p w14:paraId="571EDD32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26B71" w:rsidRPr="00A3159C" w14:paraId="2F301BA5" w14:textId="77777777" w:rsidTr="009E3BE9">
        <w:tc>
          <w:tcPr>
            <w:tcW w:w="4928" w:type="dxa"/>
          </w:tcPr>
          <w:p w14:paraId="56189C35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Учебный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4929" w:type="dxa"/>
          </w:tcPr>
          <w:p w14:paraId="092D7D51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12.09.2022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312D3AA8" w14:textId="77777777" w:rsidR="00C26B71" w:rsidRPr="000E5A14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0E5A14"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 w:rsidRPr="000E5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6B71" w:rsidRPr="00A3159C" w14:paraId="69397668" w14:textId="77777777" w:rsidTr="009E3BE9">
        <w:tc>
          <w:tcPr>
            <w:tcW w:w="4928" w:type="dxa"/>
          </w:tcPr>
          <w:p w14:paraId="63A14FE6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4929" w:type="dxa"/>
          </w:tcPr>
          <w:p w14:paraId="3E8304EB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с 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29" w:type="dxa"/>
          </w:tcPr>
          <w:p w14:paraId="43608775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6B71" w:rsidRPr="00A3159C" w14:paraId="5C3AC730" w14:textId="77777777" w:rsidTr="009E3BE9">
        <w:tc>
          <w:tcPr>
            <w:tcW w:w="4928" w:type="dxa"/>
          </w:tcPr>
          <w:p w14:paraId="5C806AFE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4929" w:type="dxa"/>
          </w:tcPr>
          <w:p w14:paraId="45956BBD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105306DB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5F86F27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14:paraId="36CD0888" w14:textId="77777777" w:rsidR="00C26B71" w:rsidRPr="00C26B71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C26B71">
        <w:rPr>
          <w:rFonts w:eastAsia="Times New Roman" w:cs="Times New Roman"/>
          <w:b/>
          <w:sz w:val="24"/>
          <w:szCs w:val="24"/>
          <w:lang w:val="ru-RU" w:eastAsia="ru-RU"/>
        </w:rPr>
        <w:t>3. Мероприятия проводимые в рамках образовательной деятельности</w:t>
      </w:r>
    </w:p>
    <w:p w14:paraId="72CD0951" w14:textId="77777777" w:rsidR="00C26B71" w:rsidRPr="00C26B71" w:rsidRDefault="00C26B71" w:rsidP="00C26B71">
      <w:pPr>
        <w:jc w:val="both"/>
        <w:textAlignment w:val="baseline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C26B71">
        <w:rPr>
          <w:rFonts w:eastAsia="Times New Roman" w:cs="Times New Roman"/>
          <w:b/>
          <w:sz w:val="24"/>
          <w:szCs w:val="24"/>
          <w:lang w:val="ru-RU" w:eastAsia="ru-RU"/>
        </w:rPr>
        <w:t xml:space="preserve">3.1 Педагогическая диагностика </w:t>
      </w:r>
      <w:proofErr w:type="gramStart"/>
      <w:r w:rsidRPr="00C26B71">
        <w:rPr>
          <w:rFonts w:eastAsia="Times New Roman" w:cs="Times New Roman"/>
          <w:b/>
          <w:sz w:val="24"/>
          <w:szCs w:val="24"/>
          <w:lang w:val="ru-RU" w:eastAsia="ru-RU"/>
        </w:rPr>
        <w:t>достижения  детьми</w:t>
      </w:r>
      <w:proofErr w:type="gramEnd"/>
      <w:r w:rsidRPr="00C26B71">
        <w:rPr>
          <w:rFonts w:eastAsia="Times New Roman" w:cs="Times New Roman"/>
          <w:b/>
          <w:sz w:val="24"/>
          <w:szCs w:val="24"/>
          <w:lang w:val="ru-RU" w:eastAsia="ru-RU"/>
        </w:rPr>
        <w:t xml:space="preserve"> планируемых результатов освоения основной образовательной программы дошкольного образования: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26B71" w:rsidRPr="00A3159C" w14:paraId="5CF95875" w14:textId="77777777" w:rsidTr="009E3BE9">
        <w:tc>
          <w:tcPr>
            <w:tcW w:w="4928" w:type="dxa"/>
          </w:tcPr>
          <w:p w14:paraId="3EEB664E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Наименования</w:t>
            </w:r>
            <w:proofErr w:type="spellEnd"/>
          </w:p>
        </w:tc>
        <w:tc>
          <w:tcPr>
            <w:tcW w:w="4929" w:type="dxa"/>
          </w:tcPr>
          <w:p w14:paraId="67C09E2B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  <w:proofErr w:type="spellEnd"/>
          </w:p>
        </w:tc>
        <w:tc>
          <w:tcPr>
            <w:tcW w:w="4929" w:type="dxa"/>
          </w:tcPr>
          <w:p w14:paraId="6380BDAC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</w:tr>
      <w:tr w:rsidR="00C26B71" w:rsidRPr="00A3159C" w14:paraId="2B238100" w14:textId="77777777" w:rsidTr="009E3BE9">
        <w:tc>
          <w:tcPr>
            <w:tcW w:w="4928" w:type="dxa"/>
          </w:tcPr>
          <w:p w14:paraId="64C36CB3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вводная</w:t>
            </w:r>
            <w:proofErr w:type="spellEnd"/>
          </w:p>
        </w:tc>
        <w:tc>
          <w:tcPr>
            <w:tcW w:w="4929" w:type="dxa"/>
          </w:tcPr>
          <w:p w14:paraId="382DF3F5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29" w:type="dxa"/>
          </w:tcPr>
          <w:p w14:paraId="55F4CB2E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</w:tr>
      <w:tr w:rsidR="00C26B71" w:rsidRPr="00A3159C" w14:paraId="00D83CCA" w14:textId="77777777" w:rsidTr="009E3BE9">
        <w:tc>
          <w:tcPr>
            <w:tcW w:w="4928" w:type="dxa"/>
          </w:tcPr>
          <w:p w14:paraId="0C1895F3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итоговая</w:t>
            </w:r>
            <w:proofErr w:type="spellEnd"/>
          </w:p>
        </w:tc>
        <w:tc>
          <w:tcPr>
            <w:tcW w:w="4929" w:type="dxa"/>
          </w:tcPr>
          <w:p w14:paraId="263D408E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16E240AF" w14:textId="77777777" w:rsidR="00C26B71" w:rsidRPr="00A3159C" w:rsidRDefault="00C26B71" w:rsidP="009E3BE9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</w:tr>
    </w:tbl>
    <w:p w14:paraId="02A0C23D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A3159C">
        <w:rPr>
          <w:rFonts w:eastAsia="Times New Roman" w:cs="Times New Roman"/>
          <w:b/>
          <w:sz w:val="24"/>
          <w:szCs w:val="24"/>
          <w:lang w:eastAsia="ru-RU"/>
        </w:rPr>
        <w:t xml:space="preserve">3.2 </w:t>
      </w:r>
      <w:proofErr w:type="spellStart"/>
      <w:r w:rsidRPr="00A3159C">
        <w:rPr>
          <w:rFonts w:eastAsia="Times New Roman" w:cs="Times New Roman"/>
          <w:b/>
          <w:sz w:val="24"/>
          <w:szCs w:val="24"/>
          <w:lang w:eastAsia="ru-RU"/>
        </w:rPr>
        <w:t>Праздники</w:t>
      </w:r>
      <w:proofErr w:type="spellEnd"/>
      <w:r w:rsidRPr="00A315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3159C">
        <w:rPr>
          <w:rFonts w:eastAsia="Times New Roman" w:cs="Times New Roman"/>
          <w:b/>
          <w:sz w:val="24"/>
          <w:szCs w:val="24"/>
          <w:lang w:eastAsia="ru-RU"/>
        </w:rPr>
        <w:t>для</w:t>
      </w:r>
      <w:proofErr w:type="spellEnd"/>
      <w:r w:rsidRPr="00A3159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3159C">
        <w:rPr>
          <w:rFonts w:eastAsia="Times New Roman" w:cs="Times New Roman"/>
          <w:b/>
          <w:sz w:val="24"/>
          <w:szCs w:val="24"/>
          <w:lang w:eastAsia="ru-RU"/>
        </w:rPr>
        <w:t>воспитанников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26B71" w:rsidRPr="00A3159C" w14:paraId="1CBB2210" w14:textId="77777777" w:rsidTr="009E3BE9">
        <w:tc>
          <w:tcPr>
            <w:tcW w:w="7393" w:type="dxa"/>
          </w:tcPr>
          <w:p w14:paraId="6C48621E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7393" w:type="dxa"/>
          </w:tcPr>
          <w:p w14:paraId="2FE91AEF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даты</w:t>
            </w:r>
            <w:proofErr w:type="spellEnd"/>
          </w:p>
        </w:tc>
      </w:tr>
      <w:tr w:rsidR="00C26B71" w:rsidRPr="00A3159C" w14:paraId="19CE2986" w14:textId="77777777" w:rsidTr="009E3BE9">
        <w:tc>
          <w:tcPr>
            <w:tcW w:w="7393" w:type="dxa"/>
          </w:tcPr>
          <w:p w14:paraId="52166E1E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7393" w:type="dxa"/>
          </w:tcPr>
          <w:p w14:paraId="418B587A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26B71" w:rsidRPr="00A3159C" w14:paraId="7B8AFFF7" w14:textId="77777777" w:rsidTr="009E3BE9">
        <w:tc>
          <w:tcPr>
            <w:tcW w:w="7393" w:type="dxa"/>
          </w:tcPr>
          <w:p w14:paraId="151BAE0F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  <w:proofErr w:type="spellEnd"/>
          </w:p>
        </w:tc>
        <w:tc>
          <w:tcPr>
            <w:tcW w:w="7393" w:type="dxa"/>
          </w:tcPr>
          <w:p w14:paraId="61F127A6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26B71" w:rsidRPr="00A3159C" w14:paraId="791FC5E9" w14:textId="77777777" w:rsidTr="009E3BE9">
        <w:tc>
          <w:tcPr>
            <w:tcW w:w="7393" w:type="dxa"/>
          </w:tcPr>
          <w:p w14:paraId="1E8A9FD1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Осенний калейдоскоп (по возрастным группам)</w:t>
            </w:r>
          </w:p>
        </w:tc>
        <w:tc>
          <w:tcPr>
            <w:tcW w:w="7393" w:type="dxa"/>
          </w:tcPr>
          <w:p w14:paraId="4721DCC8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4, 5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</w:tr>
      <w:tr w:rsidR="00C26B71" w:rsidRPr="00A3159C" w14:paraId="3DD21007" w14:textId="77777777" w:rsidTr="009E3BE9">
        <w:tc>
          <w:tcPr>
            <w:tcW w:w="7393" w:type="dxa"/>
          </w:tcPr>
          <w:p w14:paraId="52F87301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Матери</w:t>
            </w:r>
            <w:proofErr w:type="spellEnd"/>
          </w:p>
        </w:tc>
        <w:tc>
          <w:tcPr>
            <w:tcW w:w="7393" w:type="dxa"/>
          </w:tcPr>
          <w:p w14:paraId="2060D4D7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.11.20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.11.20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26B71" w:rsidRPr="00A3159C" w14:paraId="1655F950" w14:textId="77777777" w:rsidTr="009E3BE9">
        <w:tc>
          <w:tcPr>
            <w:tcW w:w="7393" w:type="dxa"/>
          </w:tcPr>
          <w:p w14:paraId="3EBDA0CE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Новогодние утренники (по возрастным группам)</w:t>
            </w:r>
          </w:p>
        </w:tc>
        <w:tc>
          <w:tcPr>
            <w:tcW w:w="7393" w:type="dxa"/>
          </w:tcPr>
          <w:p w14:paraId="0BCEC486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26B71" w:rsidRPr="00A3159C" w14:paraId="2A7E80C1" w14:textId="77777777" w:rsidTr="009E3BE9">
        <w:tc>
          <w:tcPr>
            <w:tcW w:w="7393" w:type="dxa"/>
          </w:tcPr>
          <w:p w14:paraId="7B4A211D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Защитника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Отечества</w:t>
            </w:r>
            <w:proofErr w:type="spellEnd"/>
          </w:p>
        </w:tc>
        <w:tc>
          <w:tcPr>
            <w:tcW w:w="7393" w:type="dxa"/>
          </w:tcPr>
          <w:p w14:paraId="65E5586F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.02.20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.02.20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5618F27C" w14:textId="77777777" w:rsidTr="009E3BE9">
        <w:tc>
          <w:tcPr>
            <w:tcW w:w="7393" w:type="dxa"/>
          </w:tcPr>
          <w:p w14:paraId="521E2B34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женский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7393" w:type="dxa"/>
          </w:tcPr>
          <w:p w14:paraId="6A6C417B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.03.20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.03.20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27FE9A4C" w14:textId="77777777" w:rsidTr="009E3BE9">
        <w:tc>
          <w:tcPr>
            <w:tcW w:w="7393" w:type="dxa"/>
          </w:tcPr>
          <w:p w14:paraId="161B60FB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птиц</w:t>
            </w:r>
            <w:proofErr w:type="spellEnd"/>
          </w:p>
        </w:tc>
        <w:tc>
          <w:tcPr>
            <w:tcW w:w="7393" w:type="dxa"/>
          </w:tcPr>
          <w:p w14:paraId="3364402C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02622D22" w14:textId="77777777" w:rsidTr="009E3BE9">
        <w:tc>
          <w:tcPr>
            <w:tcW w:w="7393" w:type="dxa"/>
          </w:tcPr>
          <w:p w14:paraId="6D7225EE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Земли</w:t>
            </w:r>
            <w:proofErr w:type="spellEnd"/>
          </w:p>
        </w:tc>
        <w:tc>
          <w:tcPr>
            <w:tcW w:w="7393" w:type="dxa"/>
          </w:tcPr>
          <w:p w14:paraId="4F2610DF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16A58C8D" w14:textId="77777777" w:rsidTr="009E3BE9">
        <w:tc>
          <w:tcPr>
            <w:tcW w:w="7393" w:type="dxa"/>
          </w:tcPr>
          <w:p w14:paraId="0B6A16F8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Победы</w:t>
            </w:r>
            <w:proofErr w:type="spellEnd"/>
          </w:p>
        </w:tc>
        <w:tc>
          <w:tcPr>
            <w:tcW w:w="7393" w:type="dxa"/>
          </w:tcPr>
          <w:p w14:paraId="7FFFE29D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54E409FC" w14:textId="77777777" w:rsidTr="009E3BE9">
        <w:tc>
          <w:tcPr>
            <w:tcW w:w="7393" w:type="dxa"/>
          </w:tcPr>
          <w:p w14:paraId="680DBA96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защиты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7393" w:type="dxa"/>
          </w:tcPr>
          <w:p w14:paraId="71BC03A0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.06.20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0F76E843" w14:textId="77777777" w:rsidTr="009E3BE9">
        <w:tc>
          <w:tcPr>
            <w:tcW w:w="7393" w:type="dxa"/>
          </w:tcPr>
          <w:p w14:paraId="4B5FE1F0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7393" w:type="dxa"/>
          </w:tcPr>
          <w:p w14:paraId="386B826A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.06.20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A3159C" w14:paraId="5F45AD37" w14:textId="77777777" w:rsidTr="009E3BE9">
        <w:tc>
          <w:tcPr>
            <w:tcW w:w="7393" w:type="dxa"/>
          </w:tcPr>
          <w:p w14:paraId="5FB91E51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День Государственного флага Российской Федерации </w:t>
            </w:r>
          </w:p>
        </w:tc>
        <w:tc>
          <w:tcPr>
            <w:tcW w:w="7393" w:type="dxa"/>
          </w:tcPr>
          <w:p w14:paraId="5BCCEA4F" w14:textId="77777777" w:rsidR="00C26B71" w:rsidRPr="00A3159C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3159C">
              <w:rPr>
                <w:rFonts w:eastAsia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0F1312FD" w14:textId="77777777" w:rsidR="00C26B71" w:rsidRPr="00A3159C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14:paraId="69CC3EFC" w14:textId="77777777" w:rsidR="00C26B71" w:rsidRDefault="00C26B71" w:rsidP="00C26B71">
      <w:pPr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4. 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Каникулярное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время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праздничные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нерабочие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дни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26B71" w:rsidRPr="009736C6" w14:paraId="22B4DC2A" w14:textId="77777777" w:rsidTr="009E3BE9">
        <w:tc>
          <w:tcPr>
            <w:tcW w:w="14786" w:type="dxa"/>
            <w:gridSpan w:val="3"/>
          </w:tcPr>
          <w:p w14:paraId="5B9949E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Каникулы</w:t>
            </w:r>
            <w:proofErr w:type="spellEnd"/>
          </w:p>
        </w:tc>
      </w:tr>
      <w:tr w:rsidR="00C26B71" w:rsidRPr="00C26B71" w14:paraId="2DBAC192" w14:textId="77777777" w:rsidTr="009E3BE9">
        <w:tc>
          <w:tcPr>
            <w:tcW w:w="4928" w:type="dxa"/>
          </w:tcPr>
          <w:p w14:paraId="0F6F086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14:paraId="31A24CC2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даты</w:t>
            </w:r>
            <w:proofErr w:type="spellEnd"/>
          </w:p>
        </w:tc>
        <w:tc>
          <w:tcPr>
            <w:tcW w:w="4929" w:type="dxa"/>
          </w:tcPr>
          <w:p w14:paraId="3A677330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Количество  каникулярных</w:t>
            </w:r>
            <w:proofErr w:type="gramEnd"/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недель/ праздничных дней</w:t>
            </w:r>
          </w:p>
        </w:tc>
      </w:tr>
      <w:tr w:rsidR="00C26B71" w:rsidRPr="009736C6" w14:paraId="6EBEB01E" w14:textId="77777777" w:rsidTr="009E3BE9">
        <w:tc>
          <w:tcPr>
            <w:tcW w:w="4928" w:type="dxa"/>
          </w:tcPr>
          <w:p w14:paraId="70A0BC4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Зимние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каникулы</w:t>
            </w:r>
            <w:proofErr w:type="spellEnd"/>
          </w:p>
        </w:tc>
        <w:tc>
          <w:tcPr>
            <w:tcW w:w="4929" w:type="dxa"/>
          </w:tcPr>
          <w:p w14:paraId="6164D40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7425F1E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</w:tr>
      <w:tr w:rsidR="00C26B71" w:rsidRPr="009736C6" w14:paraId="52634E45" w14:textId="77777777" w:rsidTr="009E3BE9">
        <w:tc>
          <w:tcPr>
            <w:tcW w:w="4928" w:type="dxa"/>
          </w:tcPr>
          <w:p w14:paraId="2477508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Летние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каникулы</w:t>
            </w:r>
            <w:proofErr w:type="spellEnd"/>
          </w:p>
        </w:tc>
        <w:tc>
          <w:tcPr>
            <w:tcW w:w="4929" w:type="dxa"/>
          </w:tcPr>
          <w:p w14:paraId="10593EF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.06.20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4AD116C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6B71" w:rsidRPr="009736C6" w14:paraId="16D71D9E" w14:textId="77777777" w:rsidTr="009E3BE9">
        <w:tc>
          <w:tcPr>
            <w:tcW w:w="14786" w:type="dxa"/>
            <w:gridSpan w:val="3"/>
          </w:tcPr>
          <w:p w14:paraId="46BE8A9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Праздничные</w:t>
            </w:r>
            <w:proofErr w:type="spellEnd"/>
            <w:r w:rsidRPr="009736C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дни</w:t>
            </w:r>
            <w:proofErr w:type="spellEnd"/>
          </w:p>
        </w:tc>
      </w:tr>
      <w:tr w:rsidR="00C26B71" w:rsidRPr="009736C6" w14:paraId="3C140834" w14:textId="77777777" w:rsidTr="009E3BE9">
        <w:tc>
          <w:tcPr>
            <w:tcW w:w="4928" w:type="dxa"/>
          </w:tcPr>
          <w:p w14:paraId="559805A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народного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Единства</w:t>
            </w:r>
            <w:proofErr w:type="spellEnd"/>
          </w:p>
        </w:tc>
        <w:tc>
          <w:tcPr>
            <w:tcW w:w="4929" w:type="dxa"/>
          </w:tcPr>
          <w:p w14:paraId="441E781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.11.20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22-05.11.2022</w:t>
            </w:r>
          </w:p>
        </w:tc>
        <w:tc>
          <w:tcPr>
            <w:tcW w:w="4929" w:type="dxa"/>
          </w:tcPr>
          <w:p w14:paraId="5FF1032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ень</w:t>
            </w:r>
            <w:proofErr w:type="spellEnd"/>
          </w:p>
        </w:tc>
      </w:tr>
      <w:tr w:rsidR="00C26B71" w:rsidRPr="009736C6" w14:paraId="584A1740" w14:textId="77777777" w:rsidTr="009E3BE9">
        <w:tc>
          <w:tcPr>
            <w:tcW w:w="4928" w:type="dxa"/>
          </w:tcPr>
          <w:p w14:paraId="678B7C7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праздники</w:t>
            </w:r>
            <w:proofErr w:type="spellEnd"/>
          </w:p>
        </w:tc>
        <w:tc>
          <w:tcPr>
            <w:tcW w:w="4929" w:type="dxa"/>
          </w:tcPr>
          <w:p w14:paraId="6D32EFA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31.12.2022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5621586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</w:p>
        </w:tc>
      </w:tr>
      <w:tr w:rsidR="00C26B71" w:rsidRPr="009736C6" w14:paraId="1906D96F" w14:textId="77777777" w:rsidTr="009E3BE9">
        <w:tc>
          <w:tcPr>
            <w:tcW w:w="4928" w:type="dxa"/>
          </w:tcPr>
          <w:p w14:paraId="2D6AE14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Защитника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Отечества</w:t>
            </w:r>
            <w:proofErr w:type="spellEnd"/>
          </w:p>
        </w:tc>
        <w:tc>
          <w:tcPr>
            <w:tcW w:w="4929" w:type="dxa"/>
          </w:tcPr>
          <w:p w14:paraId="7851DB6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23.02.2023</w:t>
            </w:r>
          </w:p>
        </w:tc>
        <w:tc>
          <w:tcPr>
            <w:tcW w:w="4929" w:type="dxa"/>
          </w:tcPr>
          <w:p w14:paraId="775BD4F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</w:tr>
      <w:tr w:rsidR="00C26B71" w:rsidRPr="009736C6" w14:paraId="40CE7DCF" w14:textId="77777777" w:rsidTr="009E3BE9">
        <w:tc>
          <w:tcPr>
            <w:tcW w:w="4928" w:type="dxa"/>
          </w:tcPr>
          <w:p w14:paraId="36D043F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Женский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4929" w:type="dxa"/>
          </w:tcPr>
          <w:p w14:paraId="6ECCA0B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.03.20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23-08.03.2023</w:t>
            </w:r>
          </w:p>
        </w:tc>
        <w:tc>
          <w:tcPr>
            <w:tcW w:w="4929" w:type="dxa"/>
          </w:tcPr>
          <w:p w14:paraId="3B3D7C1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</w:tr>
      <w:tr w:rsidR="00C26B71" w:rsidRPr="009736C6" w14:paraId="5CECC0C1" w14:textId="77777777" w:rsidTr="009E3BE9">
        <w:tc>
          <w:tcPr>
            <w:tcW w:w="4928" w:type="dxa"/>
          </w:tcPr>
          <w:p w14:paraId="4CBD46E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весны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труда</w:t>
            </w:r>
            <w:proofErr w:type="spellEnd"/>
          </w:p>
        </w:tc>
        <w:tc>
          <w:tcPr>
            <w:tcW w:w="4929" w:type="dxa"/>
          </w:tcPr>
          <w:p w14:paraId="14565B3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01.05.2023-03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4FF74A5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</w:tr>
      <w:tr w:rsidR="00C26B71" w:rsidRPr="009736C6" w14:paraId="47C72162" w14:textId="77777777" w:rsidTr="009E3BE9">
        <w:tc>
          <w:tcPr>
            <w:tcW w:w="4928" w:type="dxa"/>
          </w:tcPr>
          <w:p w14:paraId="01AB865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Победы</w:t>
            </w:r>
            <w:proofErr w:type="spellEnd"/>
          </w:p>
        </w:tc>
        <w:tc>
          <w:tcPr>
            <w:tcW w:w="4929" w:type="dxa"/>
          </w:tcPr>
          <w:p w14:paraId="2C4D12A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09.05.20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23-10.05.2023</w:t>
            </w:r>
          </w:p>
        </w:tc>
        <w:tc>
          <w:tcPr>
            <w:tcW w:w="4929" w:type="dxa"/>
          </w:tcPr>
          <w:p w14:paraId="23D1EEE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</w:p>
        </w:tc>
      </w:tr>
      <w:tr w:rsidR="00C26B71" w:rsidRPr="009736C6" w14:paraId="63891D51" w14:textId="77777777" w:rsidTr="009E3BE9">
        <w:tc>
          <w:tcPr>
            <w:tcW w:w="4928" w:type="dxa"/>
          </w:tcPr>
          <w:p w14:paraId="3D58840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14:paraId="07CE72D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.06.20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9" w:type="dxa"/>
          </w:tcPr>
          <w:p w14:paraId="16194C1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ень</w:t>
            </w:r>
            <w:proofErr w:type="spellEnd"/>
          </w:p>
        </w:tc>
      </w:tr>
    </w:tbl>
    <w:p w14:paraId="1E369C25" w14:textId="77777777" w:rsidR="00C26B71" w:rsidRDefault="00C26B71" w:rsidP="00C26B71">
      <w:pPr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</w:p>
    <w:p w14:paraId="30110A9D" w14:textId="77777777" w:rsidR="00C26B71" w:rsidRDefault="00C26B71" w:rsidP="00C26B71">
      <w:pPr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</w:p>
    <w:p w14:paraId="18D0F457" w14:textId="77777777" w:rsidR="00C26B71" w:rsidRPr="00636715" w:rsidRDefault="00C26B71" w:rsidP="00C26B71">
      <w:pPr>
        <w:jc w:val="center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6715">
        <w:rPr>
          <w:rFonts w:eastAsia="Times New Roman" w:cs="Times New Roman"/>
          <w:b/>
          <w:bCs/>
          <w:szCs w:val="28"/>
          <w:lang w:eastAsia="ru-RU"/>
        </w:rPr>
        <w:t>Годовой</w:t>
      </w:r>
      <w:proofErr w:type="spellEnd"/>
      <w:r w:rsidRPr="0063671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715">
        <w:rPr>
          <w:rFonts w:eastAsia="Times New Roman" w:cs="Times New Roman"/>
          <w:b/>
          <w:bCs/>
          <w:szCs w:val="28"/>
          <w:lang w:eastAsia="ru-RU"/>
        </w:rPr>
        <w:t>календарный</w:t>
      </w:r>
      <w:proofErr w:type="spellEnd"/>
      <w:r w:rsidRPr="0063671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715">
        <w:rPr>
          <w:rFonts w:eastAsia="Times New Roman" w:cs="Times New Roman"/>
          <w:b/>
          <w:bCs/>
          <w:szCs w:val="28"/>
          <w:lang w:eastAsia="ru-RU"/>
        </w:rPr>
        <w:t>учебный</w:t>
      </w:r>
      <w:proofErr w:type="spellEnd"/>
      <w:r w:rsidRPr="0063671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715">
        <w:rPr>
          <w:rFonts w:eastAsia="Times New Roman" w:cs="Times New Roman"/>
          <w:b/>
          <w:bCs/>
          <w:szCs w:val="28"/>
          <w:lang w:eastAsia="ru-RU"/>
        </w:rPr>
        <w:t>график</w:t>
      </w:r>
      <w:proofErr w:type="spellEnd"/>
    </w:p>
    <w:p w14:paraId="233A7623" w14:textId="77777777" w:rsidR="00C26B71" w:rsidRDefault="00C26B71" w:rsidP="00C26B71">
      <w:pPr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604"/>
        <w:gridCol w:w="587"/>
        <w:gridCol w:w="602"/>
        <w:gridCol w:w="587"/>
        <w:gridCol w:w="602"/>
        <w:gridCol w:w="587"/>
        <w:gridCol w:w="602"/>
        <w:gridCol w:w="587"/>
        <w:gridCol w:w="1114"/>
        <w:gridCol w:w="587"/>
        <w:gridCol w:w="602"/>
        <w:gridCol w:w="587"/>
        <w:gridCol w:w="602"/>
        <w:gridCol w:w="587"/>
        <w:gridCol w:w="602"/>
        <w:gridCol w:w="587"/>
        <w:gridCol w:w="602"/>
        <w:gridCol w:w="587"/>
        <w:gridCol w:w="602"/>
        <w:gridCol w:w="587"/>
        <w:gridCol w:w="602"/>
        <w:gridCol w:w="588"/>
        <w:gridCol w:w="602"/>
      </w:tblGrid>
      <w:tr w:rsidR="00C26B71" w:rsidRPr="009736C6" w14:paraId="10B0BEBA" w14:textId="77777777" w:rsidTr="009E3BE9">
        <w:tc>
          <w:tcPr>
            <w:tcW w:w="4761" w:type="dxa"/>
            <w:gridSpan w:val="8"/>
          </w:tcPr>
          <w:p w14:paraId="14D2EFF7" w14:textId="77777777" w:rsidR="00C26B71" w:rsidRPr="003537F9" w:rsidRDefault="00C26B71" w:rsidP="009E3BE9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полугодие</w:t>
            </w:r>
            <w:proofErr w:type="spellEnd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proofErr w:type="spellEnd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года</w:t>
            </w:r>
            <w:proofErr w:type="spellEnd"/>
          </w:p>
          <w:p w14:paraId="7B4C82A3" w14:textId="77777777" w:rsidR="00C26B71" w:rsidRPr="00F77134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57" w:type="dxa"/>
            <w:gridSpan w:val="10"/>
          </w:tcPr>
          <w:p w14:paraId="413C91FD" w14:textId="77777777" w:rsidR="00C26B71" w:rsidRPr="003537F9" w:rsidRDefault="00C26B71" w:rsidP="009E3BE9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полугодие</w:t>
            </w:r>
            <w:proofErr w:type="spellEnd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proofErr w:type="spellEnd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года</w:t>
            </w:r>
            <w:proofErr w:type="spellEnd"/>
          </w:p>
          <w:p w14:paraId="4BB96A9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09.01.20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68" w:type="dxa"/>
            <w:gridSpan w:val="6"/>
          </w:tcPr>
          <w:p w14:paraId="233B9207" w14:textId="77777777" w:rsidR="00C26B71" w:rsidRPr="003537F9" w:rsidRDefault="00C26B71" w:rsidP="009E3BE9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Летние</w:t>
            </w:r>
            <w:proofErr w:type="spellEnd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7F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каникулы</w:t>
            </w:r>
            <w:proofErr w:type="spellEnd"/>
          </w:p>
          <w:p w14:paraId="3F5DE89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.06.20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26B71" w:rsidRPr="009736C6" w14:paraId="253AD73F" w14:textId="77777777" w:rsidTr="009E3BE9">
        <w:tc>
          <w:tcPr>
            <w:tcW w:w="1194" w:type="dxa"/>
            <w:gridSpan w:val="2"/>
          </w:tcPr>
          <w:p w14:paraId="67919F3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1189" w:type="dxa"/>
            <w:gridSpan w:val="2"/>
          </w:tcPr>
          <w:p w14:paraId="5894E86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1189" w:type="dxa"/>
            <w:gridSpan w:val="2"/>
          </w:tcPr>
          <w:p w14:paraId="63A57E5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  <w:proofErr w:type="spellEnd"/>
          </w:p>
        </w:tc>
        <w:tc>
          <w:tcPr>
            <w:tcW w:w="1189" w:type="dxa"/>
            <w:gridSpan w:val="2"/>
          </w:tcPr>
          <w:p w14:paraId="5EEC497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6C6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1701" w:type="dxa"/>
            <w:gridSpan w:val="2"/>
          </w:tcPr>
          <w:p w14:paraId="29CB11C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1189" w:type="dxa"/>
            <w:gridSpan w:val="2"/>
          </w:tcPr>
          <w:p w14:paraId="6E74E37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1189" w:type="dxa"/>
            <w:gridSpan w:val="2"/>
          </w:tcPr>
          <w:p w14:paraId="1546471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Марь</w:t>
            </w:r>
            <w:proofErr w:type="spellEnd"/>
          </w:p>
        </w:tc>
        <w:tc>
          <w:tcPr>
            <w:tcW w:w="1189" w:type="dxa"/>
            <w:gridSpan w:val="2"/>
          </w:tcPr>
          <w:p w14:paraId="4421D32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1189" w:type="dxa"/>
            <w:gridSpan w:val="2"/>
          </w:tcPr>
          <w:p w14:paraId="60AEA04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1189" w:type="dxa"/>
            <w:gridSpan w:val="2"/>
          </w:tcPr>
          <w:p w14:paraId="2647186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1189" w:type="dxa"/>
            <w:gridSpan w:val="2"/>
          </w:tcPr>
          <w:p w14:paraId="1080477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  <w:proofErr w:type="spellEnd"/>
          </w:p>
        </w:tc>
        <w:tc>
          <w:tcPr>
            <w:tcW w:w="1190" w:type="dxa"/>
            <w:gridSpan w:val="2"/>
          </w:tcPr>
          <w:p w14:paraId="2442797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  <w:proofErr w:type="spellEnd"/>
          </w:p>
        </w:tc>
      </w:tr>
      <w:tr w:rsidR="00C26B71" w:rsidRPr="009736C6" w14:paraId="0D51D8B9" w14:textId="77777777" w:rsidTr="009E3BE9">
        <w:tc>
          <w:tcPr>
            <w:tcW w:w="590" w:type="dxa"/>
          </w:tcPr>
          <w:p w14:paraId="5D605FE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4" w:type="dxa"/>
          </w:tcPr>
          <w:p w14:paraId="554B2C5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3FF07A7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0796186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243392C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6992577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2E338B5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0A763BA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74DBAA2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114" w:type="dxa"/>
          </w:tcPr>
          <w:p w14:paraId="2A1C236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148773A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2B6C6E7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79D77A5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5A7C452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6C75A6D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788E260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00559CB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6F698E3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3F81B23E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6D9FC9B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260A5F7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76FD97A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588" w:type="dxa"/>
          </w:tcPr>
          <w:p w14:paraId="79B07ED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</w:tcPr>
          <w:p w14:paraId="02FF0AE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</w:tr>
      <w:tr w:rsidR="00C26B71" w:rsidRPr="009736C6" w14:paraId="1C9B9FF2" w14:textId="77777777" w:rsidTr="009E3BE9">
        <w:tc>
          <w:tcPr>
            <w:tcW w:w="590" w:type="dxa"/>
          </w:tcPr>
          <w:p w14:paraId="17F3E96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</w:tcPr>
          <w:p w14:paraId="034E0E1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</w:tcPr>
          <w:p w14:paraId="647F78B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0946B2F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</w:tcPr>
          <w:p w14:paraId="784CF33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3B1C63D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4B302D7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124D04B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</w:tcPr>
          <w:p w14:paraId="2FBA120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  <w:vMerge w:val="restart"/>
          </w:tcPr>
          <w:p w14:paraId="10528FEE" w14:textId="77777777" w:rsidR="00C26B71" w:rsidRPr="003537F9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Выходные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праздничные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дни</w:t>
            </w:r>
            <w:proofErr w:type="spellEnd"/>
          </w:p>
        </w:tc>
        <w:tc>
          <w:tcPr>
            <w:tcW w:w="587" w:type="dxa"/>
          </w:tcPr>
          <w:p w14:paraId="4A685AD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207147C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</w:tcPr>
          <w:p w14:paraId="34DBE2E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729BAB0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</w:tcPr>
          <w:p w14:paraId="58FDFF5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2339A2E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</w:tcPr>
          <w:p w14:paraId="752BE3F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</w:tcPr>
          <w:p w14:paraId="2FD474D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68" w:type="dxa"/>
            <w:gridSpan w:val="6"/>
            <w:vMerge w:val="restart"/>
          </w:tcPr>
          <w:p w14:paraId="0492F8F5" w14:textId="77777777" w:rsid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657FDC" w14:textId="77777777" w:rsid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1E6DEE1" w14:textId="77777777" w:rsid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Летний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015446" w14:textId="77777777" w:rsid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оздоровительный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0AE90E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</w:tr>
      <w:tr w:rsidR="00C26B71" w:rsidRPr="009736C6" w14:paraId="377D2D51" w14:textId="77777777" w:rsidTr="009E3BE9">
        <w:tc>
          <w:tcPr>
            <w:tcW w:w="590" w:type="dxa"/>
          </w:tcPr>
          <w:p w14:paraId="1953C31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</w:tcPr>
          <w:p w14:paraId="3D6FD10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05B1B4B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0D6E571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5D0F4D2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2F0F44B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77CC8DE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7D6DAEA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73D37DD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vMerge/>
          </w:tcPr>
          <w:p w14:paraId="13905EB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14:paraId="248EDE8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17FB125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15FC84A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1378DE3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1EF1D9F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3F44C25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4BE027A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</w:tcPr>
          <w:p w14:paraId="715DCCF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  <w:gridSpan w:val="6"/>
            <w:vMerge/>
          </w:tcPr>
          <w:p w14:paraId="368C17E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71" w:rsidRPr="009736C6" w14:paraId="50847D2D" w14:textId="77777777" w:rsidTr="009E3BE9">
        <w:tc>
          <w:tcPr>
            <w:tcW w:w="590" w:type="dxa"/>
          </w:tcPr>
          <w:p w14:paraId="58404BB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</w:tcPr>
          <w:p w14:paraId="35A4F29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13FC29A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4BD7DE5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3379793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562AE82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4718DF1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2033FED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05C3D3B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</w:tcPr>
          <w:p w14:paraId="449D34D9" w14:textId="77777777" w:rsidR="00C26B71" w:rsidRPr="003537F9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Зимние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каникулы</w:t>
            </w:r>
            <w:proofErr w:type="spellEnd"/>
          </w:p>
        </w:tc>
        <w:tc>
          <w:tcPr>
            <w:tcW w:w="587" w:type="dxa"/>
          </w:tcPr>
          <w:p w14:paraId="5E0132D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6F090D7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49559AFE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7427CE5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36232E0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7EA8ACE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27FE4A9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</w:tcPr>
          <w:p w14:paraId="6180B56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  <w:gridSpan w:val="6"/>
            <w:vMerge/>
          </w:tcPr>
          <w:p w14:paraId="21BC513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71" w:rsidRPr="009736C6" w14:paraId="2BDDCF8C" w14:textId="77777777" w:rsidTr="009E3BE9">
        <w:tc>
          <w:tcPr>
            <w:tcW w:w="590" w:type="dxa"/>
          </w:tcPr>
          <w:p w14:paraId="05C30B2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</w:tcPr>
          <w:p w14:paraId="268FAEE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7135EF0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3D1F6C82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79927B0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0386F0E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6AD3645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4ABE3D52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7F433E3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</w:tcPr>
          <w:p w14:paraId="51B7A6F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0D8E296E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21D81B8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7AA5F212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4B44946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20FEE50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6DA5FA3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137BF4C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</w:tcPr>
          <w:p w14:paraId="156B55E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  <w:gridSpan w:val="6"/>
            <w:vMerge/>
          </w:tcPr>
          <w:p w14:paraId="51CC762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71" w:rsidRPr="009736C6" w14:paraId="369D2F6E" w14:textId="77777777" w:rsidTr="009E3BE9">
        <w:tc>
          <w:tcPr>
            <w:tcW w:w="590" w:type="dxa"/>
          </w:tcPr>
          <w:p w14:paraId="777000B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</w:tcPr>
          <w:p w14:paraId="1ED8DBB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</w:tcPr>
          <w:p w14:paraId="007247A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3B33F71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539BC96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1A8A971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dxa"/>
          </w:tcPr>
          <w:p w14:paraId="51D30DF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28CAC66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062AD7F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</w:tcPr>
          <w:p w14:paraId="34AC7B3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</w:tcPr>
          <w:p w14:paraId="5800E92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35FDE2D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</w:tcPr>
          <w:p w14:paraId="67F3881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04B82F6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</w:tcPr>
          <w:p w14:paraId="2900190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03CBFBE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</w:tcPr>
          <w:p w14:paraId="438AA94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14:paraId="398CC7A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  <w:gridSpan w:val="6"/>
            <w:vMerge/>
          </w:tcPr>
          <w:p w14:paraId="68D4611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71" w:rsidRPr="009736C6" w14:paraId="4093BD3C" w14:textId="77777777" w:rsidTr="009E3BE9">
        <w:tc>
          <w:tcPr>
            <w:tcW w:w="590" w:type="dxa"/>
          </w:tcPr>
          <w:p w14:paraId="47316FC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</w:tcPr>
          <w:p w14:paraId="4E99A61E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7786A6A9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</w:tcPr>
          <w:p w14:paraId="03B4927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41639674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</w:tcPr>
          <w:p w14:paraId="248FB4F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381E0C8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</w:tcPr>
          <w:p w14:paraId="73D32B4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072FF7E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dxa"/>
          </w:tcPr>
          <w:p w14:paraId="5646C3F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</w:tcPr>
          <w:p w14:paraId="73D8D383" w14:textId="77777777" w:rsidR="00C26B71" w:rsidRPr="009736C6" w:rsidRDefault="00C26B71" w:rsidP="009E3BE9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602" w:type="dxa"/>
          </w:tcPr>
          <w:p w14:paraId="6037414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42D0F26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</w:tcPr>
          <w:p w14:paraId="64F1161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0FE8552F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</w:tcPr>
          <w:p w14:paraId="5F1898BB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dxa"/>
          </w:tcPr>
          <w:p w14:paraId="4DA821AA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</w:tcPr>
          <w:p w14:paraId="4620478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  <w:gridSpan w:val="6"/>
            <w:vMerge/>
          </w:tcPr>
          <w:p w14:paraId="5F64FEE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71" w:rsidRPr="009736C6" w14:paraId="284D58D9" w14:textId="77777777" w:rsidTr="009E3BE9">
        <w:tc>
          <w:tcPr>
            <w:tcW w:w="1194" w:type="dxa"/>
            <w:gridSpan w:val="2"/>
          </w:tcPr>
          <w:p w14:paraId="7ECF6E0D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189" w:type="dxa"/>
            <w:gridSpan w:val="2"/>
          </w:tcPr>
          <w:p w14:paraId="76BDDEF5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9" w:type="dxa"/>
            <w:gridSpan w:val="2"/>
          </w:tcPr>
          <w:p w14:paraId="6D1F4F1E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189" w:type="dxa"/>
            <w:gridSpan w:val="2"/>
          </w:tcPr>
          <w:p w14:paraId="652B2450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701" w:type="dxa"/>
            <w:gridSpan w:val="2"/>
          </w:tcPr>
          <w:p w14:paraId="431CF8FD" w14:textId="77777777" w:rsid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</w:p>
          <w:p w14:paraId="4988D947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9" w:type="dxa"/>
            <w:gridSpan w:val="2"/>
          </w:tcPr>
          <w:p w14:paraId="22044AB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  <w:gridSpan w:val="2"/>
          </w:tcPr>
          <w:p w14:paraId="19B2303C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189" w:type="dxa"/>
            <w:gridSpan w:val="2"/>
          </w:tcPr>
          <w:p w14:paraId="63F12FA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9" w:type="dxa"/>
            <w:gridSpan w:val="2"/>
          </w:tcPr>
          <w:p w14:paraId="36BE334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189" w:type="dxa"/>
            <w:gridSpan w:val="2"/>
          </w:tcPr>
          <w:p w14:paraId="39C1C5D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189" w:type="dxa"/>
            <w:gridSpan w:val="2"/>
          </w:tcPr>
          <w:p w14:paraId="59CFB8E6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1190" w:type="dxa"/>
            <w:gridSpan w:val="2"/>
          </w:tcPr>
          <w:p w14:paraId="10F529B2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</w:tr>
      <w:tr w:rsidR="00C26B71" w:rsidRPr="009736C6" w14:paraId="6F3223B9" w14:textId="77777777" w:rsidTr="009E3BE9">
        <w:tc>
          <w:tcPr>
            <w:tcW w:w="4761" w:type="dxa"/>
            <w:gridSpan w:val="8"/>
          </w:tcPr>
          <w:p w14:paraId="3A5645BD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Количество учебных недель в 1 полугодии</w:t>
            </w:r>
          </w:p>
        </w:tc>
        <w:tc>
          <w:tcPr>
            <w:tcW w:w="6457" w:type="dxa"/>
            <w:gridSpan w:val="10"/>
          </w:tcPr>
          <w:p w14:paraId="1ABE3363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Количество учебных недель во 2 полугодии</w:t>
            </w:r>
          </w:p>
        </w:tc>
        <w:tc>
          <w:tcPr>
            <w:tcW w:w="3568" w:type="dxa"/>
            <w:gridSpan w:val="6"/>
            <w:vMerge w:val="restart"/>
          </w:tcPr>
          <w:p w14:paraId="0DC61AA2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  <w:p w14:paraId="03F87F23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61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</w:tr>
      <w:tr w:rsidR="00C26B71" w:rsidRPr="009736C6" w14:paraId="6B44683B" w14:textId="77777777" w:rsidTr="009E3BE9">
        <w:tc>
          <w:tcPr>
            <w:tcW w:w="4761" w:type="dxa"/>
            <w:gridSpan w:val="8"/>
          </w:tcPr>
          <w:p w14:paraId="71917161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17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6457" w:type="dxa"/>
            <w:gridSpan w:val="10"/>
          </w:tcPr>
          <w:p w14:paraId="73B79C22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</w:p>
        </w:tc>
        <w:tc>
          <w:tcPr>
            <w:tcW w:w="3568" w:type="dxa"/>
            <w:gridSpan w:val="6"/>
            <w:vMerge/>
          </w:tcPr>
          <w:p w14:paraId="65EDB4F8" w14:textId="77777777" w:rsidR="00C26B71" w:rsidRPr="009736C6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71" w:rsidRPr="00C26B71" w14:paraId="4AE9FBD2" w14:textId="77777777" w:rsidTr="009E3BE9">
        <w:tc>
          <w:tcPr>
            <w:tcW w:w="11218" w:type="dxa"/>
            <w:gridSpan w:val="18"/>
          </w:tcPr>
          <w:p w14:paraId="3A5F8CFB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26B7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Всего учебных недель в году – 36 недель 1 день</w:t>
            </w:r>
          </w:p>
        </w:tc>
        <w:tc>
          <w:tcPr>
            <w:tcW w:w="3568" w:type="dxa"/>
            <w:gridSpan w:val="6"/>
            <w:vMerge/>
          </w:tcPr>
          <w:p w14:paraId="7EB0423C" w14:textId="77777777" w:rsidR="00C26B71" w:rsidRPr="00C26B71" w:rsidRDefault="00C26B71" w:rsidP="009E3B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D6E833B" w14:textId="77777777" w:rsidR="00C26B71" w:rsidRPr="00C26B71" w:rsidRDefault="00C26B71" w:rsidP="00C26B71">
      <w:pPr>
        <w:jc w:val="center"/>
        <w:textAlignment w:val="baseline"/>
        <w:rPr>
          <w:rFonts w:eastAsia="Times New Roman" w:cs="Times New Roman"/>
          <w:b/>
          <w:szCs w:val="28"/>
          <w:lang w:val="ru-RU" w:eastAsia="ru-RU"/>
        </w:rPr>
      </w:pPr>
    </w:p>
    <w:p w14:paraId="63AD1D0A" w14:textId="77777777" w:rsidR="00C26B71" w:rsidRPr="00C26B71" w:rsidRDefault="00C26B71" w:rsidP="00C26B71">
      <w:pPr>
        <w:ind w:firstLine="709"/>
        <w:jc w:val="both"/>
        <w:rPr>
          <w:rFonts w:cs="Times New Roman"/>
          <w:sz w:val="24"/>
          <w:szCs w:val="24"/>
          <w:lang w:val="ru-RU"/>
        </w:rPr>
      </w:pPr>
      <w:r w:rsidRPr="00C26B71">
        <w:rPr>
          <w:rFonts w:cs="Times New Roman"/>
          <w:sz w:val="24"/>
          <w:szCs w:val="24"/>
          <w:lang w:val="ru-RU"/>
        </w:rPr>
        <w:t>В дни зимних и летних каникул дети посещают дошкольное учреждение. Образовательная деятельность не проводится. Проводятся занятия эстетически-оздоровительного цикла (музыкальные, спортивные, изобразительного искусства). Организуются спортивные и подвижные игры, спортивные праздники, экскурсии и другие, а также увеличивается продолжительность прогулок - СанПиН 2.3/2.4.3590-20.</w:t>
      </w:r>
    </w:p>
    <w:p w14:paraId="033FE1BA" w14:textId="77777777" w:rsidR="00C26B71" w:rsidRPr="00C26B71" w:rsidRDefault="00C26B71" w:rsidP="00C26B71">
      <w:pPr>
        <w:rPr>
          <w:lang w:val="ru-RU"/>
        </w:rPr>
      </w:pPr>
    </w:p>
    <w:p w14:paraId="6FC5825A" w14:textId="77777777" w:rsidR="00C26B71" w:rsidRDefault="00C26B71" w:rsidP="00C26B71">
      <w:pPr>
        <w:jc w:val="both"/>
        <w:rPr>
          <w:lang w:val="ru-RU"/>
        </w:rPr>
      </w:pPr>
    </w:p>
    <w:p w14:paraId="44986D7C" w14:textId="77777777" w:rsidR="00C26B71" w:rsidRPr="00C26B71" w:rsidRDefault="00C26B71" w:rsidP="00C26B71">
      <w:pPr>
        <w:jc w:val="center"/>
        <w:rPr>
          <w:lang w:val="ru-RU"/>
        </w:rPr>
      </w:pPr>
    </w:p>
    <w:sectPr w:rsidR="00C26B71" w:rsidRPr="00C26B71" w:rsidSect="00C26B71">
      <w:pgSz w:w="16613" w:h="11624" w:orient="landscape" w:code="9"/>
      <w:pgMar w:top="1418" w:right="851" w:bottom="85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3B58"/>
    <w:multiLevelType w:val="hybridMultilevel"/>
    <w:tmpl w:val="E1EA67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356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2D"/>
    <w:rsid w:val="001A502D"/>
    <w:rsid w:val="00806302"/>
    <w:rsid w:val="00812C9B"/>
    <w:rsid w:val="00C074D8"/>
    <w:rsid w:val="00C26B71"/>
    <w:rsid w:val="00CE2AB5"/>
    <w:rsid w:val="00E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C896"/>
  <w15:chartTrackingRefBased/>
  <w15:docId w15:val="{C4864258-41B3-4B3B-AE4F-266E374D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6B71"/>
    <w:rPr>
      <w:rFonts w:asciiTheme="minorHAnsi" w:hAnsiTheme="minorHAnsi"/>
      <w:sz w:val="22"/>
      <w:lang w:val="ru-RU"/>
    </w:rPr>
  </w:style>
  <w:style w:type="paragraph" w:customStyle="1" w:styleId="Default">
    <w:name w:val="Default"/>
    <w:rsid w:val="00C26B71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C26B7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Juliya B</cp:lastModifiedBy>
  <cp:revision>2</cp:revision>
  <dcterms:created xsi:type="dcterms:W3CDTF">2022-10-09T03:23:00Z</dcterms:created>
  <dcterms:modified xsi:type="dcterms:W3CDTF">2022-10-09T03:30:00Z</dcterms:modified>
</cp:coreProperties>
</file>