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E73F" w14:textId="77777777" w:rsidR="002549BD" w:rsidRPr="00AE11CB" w:rsidRDefault="002549BD" w:rsidP="002549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1C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29762D56" w14:textId="187DFDE8" w:rsidR="002549BD" w:rsidRPr="00AE11CB" w:rsidRDefault="002549BD" w:rsidP="002549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1CB">
        <w:rPr>
          <w:rFonts w:ascii="Times New Roman" w:hAnsi="Times New Roman" w:cs="Times New Roman"/>
          <w:b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E11C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E11CB">
        <w:rPr>
          <w:rFonts w:ascii="Times New Roman" w:hAnsi="Times New Roman" w:cs="Times New Roman"/>
          <w:b/>
          <w:sz w:val="24"/>
          <w:szCs w:val="24"/>
        </w:rPr>
        <w:t>г. Уссурийска</w:t>
      </w:r>
      <w:r w:rsidRPr="00AE11CB">
        <w:rPr>
          <w:rFonts w:ascii="Times New Roman" w:hAnsi="Times New Roman" w:cs="Times New Roman"/>
          <w:b/>
          <w:sz w:val="24"/>
          <w:szCs w:val="24"/>
        </w:rPr>
        <w:t xml:space="preserve"> Уссурийского городского округа</w:t>
      </w:r>
    </w:p>
    <w:p w14:paraId="35B600BA" w14:textId="77777777" w:rsidR="002549BD" w:rsidRPr="00AE11CB" w:rsidRDefault="002549BD" w:rsidP="002549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246BA29" w14:textId="77777777" w:rsidR="002549BD" w:rsidRPr="00AE11CB" w:rsidRDefault="002549BD" w:rsidP="002549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E608187" w14:textId="77777777" w:rsidR="002549BD" w:rsidRPr="005B28E4" w:rsidRDefault="002549BD" w:rsidP="002549B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A"/>
          <w:sz w:val="28"/>
          <w:szCs w:val="28"/>
        </w:rPr>
      </w:pPr>
      <w:r w:rsidRPr="005B28E4">
        <w:rPr>
          <w:b/>
          <w:bCs/>
          <w:color w:val="00000A"/>
          <w:sz w:val="28"/>
          <w:szCs w:val="28"/>
        </w:rPr>
        <w:t>Аннотация</w:t>
      </w:r>
    </w:p>
    <w:p w14:paraId="2755C839" w14:textId="77777777" w:rsidR="002549BD" w:rsidRDefault="002549BD" w:rsidP="002549BD">
      <w:pPr>
        <w:pStyle w:val="a3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5B28E4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Р</w:t>
      </w:r>
      <w:r w:rsidRPr="005B28E4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абочей </w:t>
      </w:r>
      <w:r w:rsidRPr="0024139E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программе </w:t>
      </w:r>
    </w:p>
    <w:p w14:paraId="20EF04AE" w14:textId="77777777" w:rsidR="002549BD" w:rsidRDefault="002549BD" w:rsidP="002549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4139E">
        <w:rPr>
          <w:rFonts w:ascii="Times New Roman" w:hAnsi="Times New Roman"/>
          <w:b/>
          <w:sz w:val="28"/>
          <w:szCs w:val="28"/>
        </w:rPr>
        <w:t>по художественно-эстетическо</w:t>
      </w:r>
      <w:r>
        <w:rPr>
          <w:rFonts w:ascii="Times New Roman" w:hAnsi="Times New Roman"/>
          <w:b/>
          <w:sz w:val="28"/>
          <w:szCs w:val="28"/>
        </w:rPr>
        <w:t>му</w:t>
      </w:r>
      <w:r w:rsidRPr="002413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развитию</w:t>
      </w:r>
    </w:p>
    <w:p w14:paraId="0C93561D" w14:textId="77777777" w:rsidR="002549BD" w:rsidRPr="00BA6910" w:rsidRDefault="002549BD" w:rsidP="002549B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(Музыка)</w:t>
      </w:r>
    </w:p>
    <w:p w14:paraId="0B5B5448" w14:textId="77777777" w:rsidR="002549BD" w:rsidRPr="005B28E4" w:rsidRDefault="002549BD" w:rsidP="002549B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B28E4">
        <w:rPr>
          <w:b/>
          <w:bCs/>
          <w:color w:val="00000A"/>
          <w:sz w:val="28"/>
          <w:szCs w:val="28"/>
        </w:rPr>
        <w:t xml:space="preserve"> (20</w:t>
      </w:r>
      <w:r>
        <w:rPr>
          <w:b/>
          <w:bCs/>
          <w:color w:val="00000A"/>
          <w:sz w:val="28"/>
          <w:szCs w:val="28"/>
        </w:rPr>
        <w:t>22</w:t>
      </w:r>
      <w:r w:rsidRPr="005B28E4">
        <w:rPr>
          <w:b/>
          <w:bCs/>
          <w:color w:val="00000A"/>
          <w:sz w:val="28"/>
          <w:szCs w:val="28"/>
        </w:rPr>
        <w:t>-20</w:t>
      </w:r>
      <w:r>
        <w:rPr>
          <w:b/>
          <w:bCs/>
          <w:color w:val="00000A"/>
          <w:sz w:val="28"/>
          <w:szCs w:val="28"/>
        </w:rPr>
        <w:t>23</w:t>
      </w:r>
      <w:r w:rsidRPr="005B28E4">
        <w:rPr>
          <w:b/>
          <w:bCs/>
          <w:color w:val="00000A"/>
          <w:sz w:val="28"/>
          <w:szCs w:val="28"/>
        </w:rPr>
        <w:t xml:space="preserve"> учебный год)</w:t>
      </w:r>
    </w:p>
    <w:p w14:paraId="49BCF50B" w14:textId="77777777" w:rsidR="002549BD" w:rsidRPr="00AE11CB" w:rsidRDefault="002549BD" w:rsidP="002549B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</w:rPr>
      </w:pPr>
    </w:p>
    <w:p w14:paraId="71118B3F" w14:textId="77777777" w:rsidR="002549BD" w:rsidRDefault="002549BD" w:rsidP="0025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17F170" w14:textId="77777777" w:rsidR="002549BD" w:rsidRPr="005B28E4" w:rsidRDefault="002549BD" w:rsidP="0025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8E4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369631C6" w14:textId="25E9C144" w:rsidR="002549BD" w:rsidRDefault="002549BD" w:rsidP="002549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Т.А.</w:t>
      </w:r>
    </w:p>
    <w:p w14:paraId="3B005BD6" w14:textId="77777777" w:rsidR="002549BD" w:rsidRDefault="002549BD" w:rsidP="002549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7CFF198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Рабочая программа по музыкальному воспитанию и развитию дошкольников представляет внутренний нормативный документ и является основным для оценки качества музыкального</w:t>
      </w:r>
      <w:bookmarkStart w:id="0" w:name="page5"/>
      <w:bookmarkEnd w:id="0"/>
      <w:r w:rsidRPr="00EA2FC6">
        <w:rPr>
          <w:rFonts w:ascii="Times New Roman" w:eastAsia="Times New Roman" w:hAnsi="Times New Roman"/>
          <w:sz w:val="24"/>
          <w:szCs w:val="24"/>
        </w:rPr>
        <w:t xml:space="preserve"> образовательного процесса в МБДОУ «</w:t>
      </w:r>
      <w:r>
        <w:rPr>
          <w:rFonts w:ascii="Times New Roman" w:eastAsia="Times New Roman" w:hAnsi="Times New Roman"/>
          <w:sz w:val="24"/>
          <w:szCs w:val="24"/>
        </w:rPr>
        <w:t>Детский сад № 39</w:t>
      </w:r>
      <w:r w:rsidRPr="00EA2FC6">
        <w:rPr>
          <w:rFonts w:ascii="Times New Roman" w:eastAsia="Times New Roman" w:hAnsi="Times New Roman"/>
          <w:sz w:val="24"/>
          <w:szCs w:val="24"/>
        </w:rPr>
        <w:t xml:space="preserve">» познавательного и исследовательского интереса, развитие способности к творческому самовыражению, которое обеспечивает его успешную </w:t>
      </w:r>
      <w:proofErr w:type="gramStart"/>
      <w:r w:rsidRPr="00EA2FC6">
        <w:rPr>
          <w:rFonts w:ascii="Times New Roman" w:eastAsia="Times New Roman" w:hAnsi="Times New Roman"/>
          <w:sz w:val="24"/>
          <w:szCs w:val="24"/>
        </w:rPr>
        <w:t>самореализацию  и</w:t>
      </w:r>
      <w:proofErr w:type="gramEnd"/>
      <w:r w:rsidRPr="00EA2FC6">
        <w:rPr>
          <w:rFonts w:ascii="Times New Roman" w:eastAsia="Times New Roman" w:hAnsi="Times New Roman"/>
          <w:sz w:val="24"/>
          <w:szCs w:val="24"/>
        </w:rPr>
        <w:t xml:space="preserve"> способствует художественно – эстетическому развитию </w:t>
      </w:r>
      <w:proofErr w:type="spellStart"/>
      <w:r w:rsidRPr="00EA2FC6">
        <w:rPr>
          <w:rFonts w:ascii="Times New Roman" w:eastAsia="Times New Roman" w:hAnsi="Times New Roman"/>
          <w:sz w:val="24"/>
          <w:szCs w:val="24"/>
        </w:rPr>
        <w:t>ребѐнка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>.</w:t>
      </w:r>
    </w:p>
    <w:p w14:paraId="1F740752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Программа направлена на игровое, творческое развитие личности </w:t>
      </w:r>
      <w:proofErr w:type="spellStart"/>
      <w:r w:rsidRPr="00EA2FC6">
        <w:rPr>
          <w:rFonts w:ascii="Times New Roman" w:eastAsia="Times New Roman" w:hAnsi="Times New Roman"/>
          <w:sz w:val="24"/>
          <w:szCs w:val="24"/>
        </w:rPr>
        <w:t>ребѐнка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 xml:space="preserve"> дошкольного возраста, развитие его музыкальности, познавательного и исследовательского интереса, развитие способности к творческому самовыражению, которое обеспечивает его успешную самореализацию в жизни и способствует художественно – эстетическому развитию </w:t>
      </w:r>
      <w:proofErr w:type="spellStart"/>
      <w:r w:rsidRPr="00EA2FC6">
        <w:rPr>
          <w:rFonts w:ascii="Times New Roman" w:eastAsia="Times New Roman" w:hAnsi="Times New Roman"/>
          <w:sz w:val="24"/>
          <w:szCs w:val="24"/>
        </w:rPr>
        <w:t>ребѐнка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>.</w:t>
      </w:r>
    </w:p>
    <w:p w14:paraId="4149A9FC" w14:textId="77777777" w:rsidR="002549BD" w:rsidRPr="00EA2FC6" w:rsidRDefault="002549BD" w:rsidP="002549B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Нормативная база для разработки рабочей программы:</w:t>
      </w:r>
    </w:p>
    <w:p w14:paraId="420AF02E" w14:textId="77777777" w:rsidR="002549BD" w:rsidRPr="00EA2FC6" w:rsidRDefault="002549BD" w:rsidP="002549BD">
      <w:pPr>
        <w:numPr>
          <w:ilvl w:val="0"/>
          <w:numId w:val="15"/>
        </w:numPr>
        <w:tabs>
          <w:tab w:val="left" w:pos="29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Федеральный законом РФ от 29.12.2012 N 273-ФЗ "Об образовании в Российской Федерации"; </w:t>
      </w:r>
    </w:p>
    <w:p w14:paraId="38ACE110" w14:textId="77777777" w:rsidR="002549BD" w:rsidRPr="00EA2FC6" w:rsidRDefault="002549BD" w:rsidP="002549BD">
      <w:pPr>
        <w:numPr>
          <w:ilvl w:val="0"/>
          <w:numId w:val="15"/>
        </w:numPr>
        <w:tabs>
          <w:tab w:val="left" w:pos="29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Федеральный государственный стандарт дошкольного образования от 17.10.2013 № 1155 </w:t>
      </w:r>
    </w:p>
    <w:p w14:paraId="5B43002C" w14:textId="77777777" w:rsidR="002549BD" w:rsidRPr="00EA2FC6" w:rsidRDefault="002549BD" w:rsidP="002549BD">
      <w:pPr>
        <w:numPr>
          <w:ilvl w:val="0"/>
          <w:numId w:val="15"/>
        </w:numPr>
        <w:tabs>
          <w:tab w:val="left" w:pos="29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 СанПиН 2.4.1.3049-13;</w:t>
      </w:r>
    </w:p>
    <w:p w14:paraId="346A7E43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*Приказ Министерства образования и науки Российской Федерации от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747AA7DA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 *Устав МБДОУ «</w:t>
      </w:r>
      <w:r>
        <w:rPr>
          <w:rFonts w:ascii="Times New Roman" w:eastAsia="Times New Roman" w:hAnsi="Times New Roman"/>
          <w:sz w:val="24"/>
          <w:szCs w:val="24"/>
        </w:rPr>
        <w:t>Детский сад № 39</w:t>
      </w:r>
      <w:r w:rsidRPr="00EA2FC6">
        <w:rPr>
          <w:rFonts w:ascii="Times New Roman" w:eastAsia="Times New Roman" w:hAnsi="Times New Roman"/>
          <w:sz w:val="24"/>
          <w:szCs w:val="24"/>
        </w:rPr>
        <w:t>»</w:t>
      </w:r>
    </w:p>
    <w:p w14:paraId="20865C65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*Основная образовательная программа дошкольного образования МБДОУ «</w:t>
      </w:r>
      <w:r>
        <w:rPr>
          <w:rFonts w:ascii="Times New Roman" w:eastAsia="Times New Roman" w:hAnsi="Times New Roman"/>
          <w:sz w:val="24"/>
          <w:szCs w:val="24"/>
        </w:rPr>
        <w:t>Детский сад № 39</w:t>
      </w:r>
      <w:r w:rsidRPr="00EA2FC6">
        <w:rPr>
          <w:rFonts w:ascii="Times New Roman" w:eastAsia="Times New Roman" w:hAnsi="Times New Roman"/>
          <w:sz w:val="24"/>
          <w:szCs w:val="24"/>
        </w:rPr>
        <w:t>»</w:t>
      </w:r>
    </w:p>
    <w:p w14:paraId="5D934E74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Рабочая учебная программа по музыкальному воспитанию и развитию детей дошкольного возраста является модифицированной и составленной на основе: программы «От рождения до школы» под редакцией Н. Е. </w:t>
      </w:r>
      <w:proofErr w:type="spellStart"/>
      <w:proofErr w:type="gramStart"/>
      <w:r w:rsidRPr="00EA2FC6">
        <w:rPr>
          <w:rFonts w:ascii="Times New Roman" w:eastAsia="Times New Roman" w:hAnsi="Times New Roman"/>
          <w:sz w:val="24"/>
          <w:szCs w:val="24"/>
        </w:rPr>
        <w:t>Веракса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>,  Парциальной</w:t>
      </w:r>
      <w:proofErr w:type="gramEnd"/>
      <w:r w:rsidRPr="00EA2FC6">
        <w:rPr>
          <w:rFonts w:ascii="Times New Roman" w:eastAsia="Times New Roman" w:hAnsi="Times New Roman"/>
          <w:sz w:val="24"/>
          <w:szCs w:val="24"/>
        </w:rPr>
        <w:t xml:space="preserve"> программы по музыкальному воспитанию «Ладушки»  авторов: </w:t>
      </w:r>
      <w:proofErr w:type="spellStart"/>
      <w:r w:rsidRPr="00EA2FC6">
        <w:rPr>
          <w:rFonts w:ascii="Times New Roman" w:eastAsia="Times New Roman" w:hAnsi="Times New Roman"/>
          <w:sz w:val="24"/>
          <w:szCs w:val="24"/>
        </w:rPr>
        <w:t>И.Каплунова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EA2FC6">
        <w:rPr>
          <w:rFonts w:ascii="Times New Roman" w:eastAsia="Times New Roman" w:hAnsi="Times New Roman"/>
          <w:sz w:val="24"/>
          <w:szCs w:val="24"/>
        </w:rPr>
        <w:t>И.Новоскольцевой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>.</w:t>
      </w:r>
    </w:p>
    <w:p w14:paraId="7735A815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Рабочая программа отвечает требованиям ФГОС ДО. Программа опирается на лучшие традиции отечественной и зарубежной музыкальной педагогики (Б. М. Теплов, Н. А. Ветлугина, В. В. </w:t>
      </w:r>
      <w:proofErr w:type="spellStart"/>
      <w:r w:rsidRPr="00EA2FC6">
        <w:rPr>
          <w:rFonts w:ascii="Times New Roman" w:eastAsia="Times New Roman" w:hAnsi="Times New Roman"/>
          <w:sz w:val="24"/>
          <w:szCs w:val="24"/>
        </w:rPr>
        <w:t>Медушевский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 xml:space="preserve">, К. Орф, Э.-Жак </w:t>
      </w:r>
      <w:proofErr w:type="spellStart"/>
      <w:r w:rsidRPr="00EA2FC6">
        <w:rPr>
          <w:rFonts w:ascii="Times New Roman" w:eastAsia="Times New Roman" w:hAnsi="Times New Roman"/>
          <w:sz w:val="24"/>
          <w:szCs w:val="24"/>
        </w:rPr>
        <w:t>Далькроз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 xml:space="preserve"> и другие) и разработана с учетом дидактических принципов - их развивающего обучения, психологических особенностей детей дошкольного </w:t>
      </w:r>
      <w:proofErr w:type="spellStart"/>
      <w:r w:rsidRPr="00EA2FC6">
        <w:rPr>
          <w:rFonts w:ascii="Times New Roman" w:eastAsia="Times New Roman" w:hAnsi="Times New Roman"/>
          <w:sz w:val="24"/>
          <w:szCs w:val="24"/>
        </w:rPr>
        <w:t>возраста.</w:t>
      </w:r>
      <w:r w:rsidRPr="00EA2FC6">
        <w:rPr>
          <w:rFonts w:ascii="Times New Roman" w:eastAsia="Times New Roman" w:hAnsi="Times New Roman"/>
          <w:bCs/>
          <w:sz w:val="24"/>
          <w:szCs w:val="24"/>
        </w:rPr>
        <w:t>Учебная</w:t>
      </w:r>
      <w:proofErr w:type="spellEnd"/>
      <w:r w:rsidRPr="00EA2FC6">
        <w:rPr>
          <w:rFonts w:ascii="Times New Roman" w:eastAsia="Times New Roman" w:hAnsi="Times New Roman"/>
          <w:bCs/>
          <w:sz w:val="24"/>
          <w:szCs w:val="24"/>
        </w:rPr>
        <w:t xml:space="preserve"> рабочая </w:t>
      </w:r>
      <w:proofErr w:type="spellStart"/>
      <w:r w:rsidRPr="00EA2FC6">
        <w:rPr>
          <w:rFonts w:ascii="Times New Roman" w:eastAsia="Times New Roman" w:hAnsi="Times New Roman"/>
          <w:bCs/>
          <w:sz w:val="24"/>
          <w:szCs w:val="24"/>
        </w:rPr>
        <w:t>программа</w:t>
      </w:r>
      <w:r w:rsidRPr="00EA2FC6">
        <w:rPr>
          <w:rFonts w:ascii="Times New Roman" w:eastAsia="Times New Roman" w:hAnsi="Times New Roman"/>
          <w:sz w:val="24"/>
          <w:szCs w:val="24"/>
        </w:rPr>
        <w:t>определяет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 xml:space="preserve"> содержание образовательного процесса </w:t>
      </w:r>
      <w:r w:rsidRPr="00EA2FC6">
        <w:rPr>
          <w:rFonts w:ascii="Times New Roman" w:eastAsia="Times New Roman" w:hAnsi="Times New Roman"/>
          <w:bCs/>
          <w:sz w:val="24"/>
          <w:szCs w:val="24"/>
        </w:rPr>
        <w:t xml:space="preserve">по приобщению к музыкальному искусству детей дошкольного </w:t>
      </w:r>
      <w:proofErr w:type="spellStart"/>
      <w:r w:rsidRPr="00EA2FC6">
        <w:rPr>
          <w:rFonts w:ascii="Times New Roman" w:eastAsia="Times New Roman" w:hAnsi="Times New Roman"/>
          <w:bCs/>
          <w:sz w:val="24"/>
          <w:szCs w:val="24"/>
        </w:rPr>
        <w:t>возраста</w:t>
      </w:r>
      <w:r w:rsidRPr="00EA2FC6">
        <w:rPr>
          <w:rFonts w:ascii="Times New Roman" w:eastAsia="Times New Roman" w:hAnsi="Times New Roman"/>
          <w:sz w:val="24"/>
          <w:szCs w:val="24"/>
        </w:rPr>
        <w:t>с</w:t>
      </w:r>
      <w:proofErr w:type="spellEnd"/>
      <w:r w:rsidRPr="00EA2FC6">
        <w:rPr>
          <w:rFonts w:ascii="Times New Roman" w:eastAsia="Times New Roman" w:hAnsi="Times New Roman"/>
          <w:sz w:val="24"/>
          <w:szCs w:val="24"/>
        </w:rPr>
        <w:t xml:space="preserve"> учетом их возрастных и индивидуальных особенностей.</w:t>
      </w:r>
    </w:p>
    <w:p w14:paraId="607E15B4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Учебная рабочая программа включает в себя три основных раздела: целевой, содержательный и организационный, в каждом из которых отражается обязательная часть </w:t>
      </w:r>
      <w:r w:rsidRPr="00EA2FC6">
        <w:rPr>
          <w:rFonts w:ascii="Times New Roman" w:eastAsia="Times New Roman" w:hAnsi="Times New Roman"/>
          <w:sz w:val="24"/>
          <w:szCs w:val="24"/>
        </w:rPr>
        <w:lastRenderedPageBreak/>
        <w:t xml:space="preserve">и часть, формируемая участниками образовательных отношений, составлена в соответствии с ФГОС ДО. </w:t>
      </w:r>
    </w:p>
    <w:p w14:paraId="60137FC4" w14:textId="77777777" w:rsidR="002549BD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В содержании учебной рабочей программы входит календарно-тематическое планирование с учетом возрастных и индивидуальных особенности </w:t>
      </w:r>
      <w:proofErr w:type="gramStart"/>
      <w:r w:rsidRPr="00EA2FC6">
        <w:rPr>
          <w:rFonts w:ascii="Times New Roman" w:eastAsia="Times New Roman" w:hAnsi="Times New Roman"/>
          <w:sz w:val="24"/>
          <w:szCs w:val="24"/>
        </w:rPr>
        <w:t>детей,  учебный</w:t>
      </w:r>
      <w:proofErr w:type="gramEnd"/>
      <w:r w:rsidRPr="00EA2FC6">
        <w:rPr>
          <w:rFonts w:ascii="Times New Roman" w:eastAsia="Times New Roman" w:hAnsi="Times New Roman"/>
          <w:sz w:val="24"/>
          <w:szCs w:val="24"/>
        </w:rPr>
        <w:t xml:space="preserve"> план.</w:t>
      </w:r>
    </w:p>
    <w:p w14:paraId="67197930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sz w:val="24"/>
          <w:szCs w:val="24"/>
        </w:rPr>
        <w:t>Цель рабочей учебной программы</w:t>
      </w:r>
      <w:r w:rsidRPr="00EA2FC6">
        <w:rPr>
          <w:rFonts w:ascii="Times New Roman" w:eastAsia="Times New Roman" w:hAnsi="Times New Roman"/>
          <w:sz w:val="24"/>
          <w:szCs w:val="24"/>
        </w:rPr>
        <w:t>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</w:p>
    <w:p w14:paraId="574B115C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A2FC6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14:paraId="75E5D7FA" w14:textId="77777777" w:rsidR="002549BD" w:rsidRPr="00EA2FC6" w:rsidRDefault="002549BD" w:rsidP="002549BD">
      <w:pPr>
        <w:numPr>
          <w:ilvl w:val="0"/>
          <w:numId w:val="16"/>
        </w:numPr>
        <w:tabs>
          <w:tab w:val="left" w:pos="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воспитание интереса и любви к музыке;</w:t>
      </w:r>
    </w:p>
    <w:p w14:paraId="0D9B7EB2" w14:textId="77777777" w:rsidR="002549BD" w:rsidRPr="00EA2FC6" w:rsidRDefault="002549BD" w:rsidP="002549B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приобщение к музыкальному искусству через разностороннюю музыкально – творческую деятельность   в синкретических формах (фольклор, классическая музыка, детская современная музыка);</w:t>
      </w:r>
    </w:p>
    <w:p w14:paraId="2158234B" w14:textId="77777777" w:rsidR="002549BD" w:rsidRPr="00EA2FC6" w:rsidRDefault="002549BD" w:rsidP="002549B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развитие музыкальных способностей детей в основных видах музыкальной деятельности;</w:t>
      </w:r>
    </w:p>
    <w:p w14:paraId="4D4EC9AA" w14:textId="77777777" w:rsidR="002549BD" w:rsidRPr="00EA2FC6" w:rsidRDefault="002549BD" w:rsidP="002549B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обеспечение эмоционально-психологического благополучия, охраны и укрепления здоровья детей.</w:t>
      </w:r>
    </w:p>
    <w:p w14:paraId="629B5B4B" w14:textId="77777777" w:rsidR="002549BD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D0A3298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Эффективность решения данных задач зависит от правильного подбора принципов, походов, методов в воспитании и развитии детей.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A2FC6">
        <w:rPr>
          <w:rFonts w:ascii="Times New Roman" w:eastAsia="Times New Roman" w:hAnsi="Times New Roman"/>
          <w:sz w:val="24"/>
          <w:szCs w:val="24"/>
        </w:rPr>
        <w:t xml:space="preserve">Программа разработана в соответствии с основными принципами и ценностями личностно-ориентированного образования, которые позволяют эффективно реализовать поставленные цели и </w:t>
      </w:r>
      <w:proofErr w:type="gramStart"/>
      <w:r w:rsidRPr="00EA2FC6">
        <w:rPr>
          <w:rFonts w:ascii="Times New Roman" w:eastAsia="Times New Roman" w:hAnsi="Times New Roman"/>
          <w:sz w:val="24"/>
          <w:szCs w:val="24"/>
        </w:rPr>
        <w:t>задачи:.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A2FC6">
        <w:rPr>
          <w:rFonts w:ascii="Times New Roman" w:eastAsia="Times New Roman" w:hAnsi="Times New Roman"/>
          <w:sz w:val="24"/>
          <w:szCs w:val="24"/>
        </w:rPr>
        <w:t xml:space="preserve">Построение образовательного процесса ДОУ осуществляется с учётом следующих принципов: </w:t>
      </w:r>
    </w:p>
    <w:p w14:paraId="0B43F612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t xml:space="preserve">Принцип индивидуализации - </w:t>
      </w:r>
      <w:r w:rsidRPr="00EA2FC6">
        <w:rPr>
          <w:rFonts w:ascii="Times New Roman" w:eastAsia="Times New Roman" w:hAnsi="Times New Roman"/>
          <w:sz w:val="24"/>
          <w:szCs w:val="24"/>
        </w:rPr>
        <w:t>построение образовательного процесса, в котором учитываются индивидуальные особенности каждого ребёнка.</w:t>
      </w:r>
    </w:p>
    <w:p w14:paraId="4943C5F6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t>Принцип активности –</w:t>
      </w:r>
      <w:r w:rsidRPr="00EA2FC6">
        <w:rPr>
          <w:rFonts w:ascii="Times New Roman" w:eastAsia="Times New Roman" w:hAnsi="Times New Roman"/>
          <w:sz w:val="24"/>
          <w:szCs w:val="24"/>
        </w:rPr>
        <w:t xml:space="preserve"> построение такого образовательного процесса, в котором ребенок ставится в активную позицию познания окружающего мира, самостоятельном поиске способов установления взаимодействия с окружающими людьми на основе общепринятых норм и правил, соблюдению общечеловеческих ценностей.</w:t>
      </w:r>
    </w:p>
    <w:p w14:paraId="480E5BC3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t>Принцип интеграции –</w:t>
      </w:r>
      <w:r w:rsidRPr="00EA2FC6">
        <w:rPr>
          <w:rFonts w:ascii="Times New Roman" w:eastAsia="Times New Roman" w:hAnsi="Times New Roman"/>
          <w:sz w:val="24"/>
          <w:szCs w:val="24"/>
        </w:rPr>
        <w:t xml:space="preserve"> решение задач программы в системе всего образовательного процесса и всех видов деятельности, обеспечивающих проникновение одних элементов в другие, создавая подвижность, гибкость образовательному пространству.</w:t>
      </w:r>
    </w:p>
    <w:p w14:paraId="69E3292B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t xml:space="preserve">Принцип гуманизации – </w:t>
      </w:r>
      <w:r w:rsidRPr="00EA2FC6">
        <w:rPr>
          <w:rFonts w:ascii="Times New Roman" w:eastAsia="Times New Roman" w:hAnsi="Times New Roman"/>
          <w:sz w:val="24"/>
          <w:szCs w:val="24"/>
        </w:rPr>
        <w:t>утверждающий непреходящие ценности общекультурного человеческого достоинства, обеспечивающий каждому ребенку право на свободу, счастье и развитие способностей.</w:t>
      </w:r>
    </w:p>
    <w:p w14:paraId="4AAF54F3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t>Принцип преемственности –</w:t>
      </w:r>
      <w:r w:rsidRPr="00EA2FC6">
        <w:rPr>
          <w:rFonts w:ascii="Times New Roman" w:eastAsia="Times New Roman" w:hAnsi="Times New Roman"/>
          <w:sz w:val="24"/>
          <w:szCs w:val="24"/>
        </w:rPr>
        <w:t xml:space="preserve"> предполагающий обогащение средств, форм и методов воспитания, предопределяет характер связи между элементами педагогического процесса в ДОУ и стилем воспитания в семье.</w:t>
      </w:r>
    </w:p>
    <w:p w14:paraId="435AD18F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t xml:space="preserve">Принцип диалогичности – </w:t>
      </w:r>
      <w:r w:rsidRPr="00EA2FC6">
        <w:rPr>
          <w:rFonts w:ascii="Times New Roman" w:eastAsia="Times New Roman" w:hAnsi="Times New Roman"/>
          <w:sz w:val="24"/>
          <w:szCs w:val="24"/>
        </w:rPr>
        <w:t>предполагающий, что только в условиях субъект-субъектных отношений возможно формирование гуманной личности, нацелен на оптимизацию взаимодействия субъектов образовательного процесса.</w:t>
      </w:r>
    </w:p>
    <w:p w14:paraId="0E262847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t xml:space="preserve">Принцип </w:t>
      </w:r>
      <w:proofErr w:type="spellStart"/>
      <w:r w:rsidRPr="00EA2FC6">
        <w:rPr>
          <w:rFonts w:ascii="Times New Roman" w:eastAsia="Times New Roman" w:hAnsi="Times New Roman"/>
          <w:b/>
          <w:bCs/>
          <w:sz w:val="24"/>
          <w:szCs w:val="24"/>
        </w:rPr>
        <w:t>культуросообразности</w:t>
      </w:r>
      <w:proofErr w:type="spellEnd"/>
      <w:r w:rsidRPr="00EA2FC6">
        <w:rPr>
          <w:rFonts w:ascii="Times New Roman" w:eastAsia="Times New Roman" w:hAnsi="Times New Roman"/>
          <w:b/>
          <w:bCs/>
          <w:sz w:val="24"/>
          <w:szCs w:val="24"/>
        </w:rPr>
        <w:t xml:space="preserve"> –</w:t>
      </w:r>
      <w:r w:rsidRPr="00EA2FC6">
        <w:rPr>
          <w:rFonts w:ascii="Times New Roman" w:eastAsia="Times New Roman" w:hAnsi="Times New Roman"/>
          <w:sz w:val="24"/>
          <w:szCs w:val="24"/>
        </w:rPr>
        <w:t xml:space="preserve"> предполагающий ориентацию на потребности общества и личности ребенка, адаптацию детей к современным условиям жизни общества, приобщение детей к традициям народной культуры, дополненным региональным компонентом.</w:t>
      </w:r>
    </w:p>
    <w:p w14:paraId="68E3F0A6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t>Принцип вариативности</w:t>
      </w:r>
      <w:r w:rsidRPr="00EA2FC6">
        <w:rPr>
          <w:rFonts w:ascii="Times New Roman" w:eastAsia="Times New Roman" w:hAnsi="Times New Roman"/>
          <w:sz w:val="24"/>
          <w:szCs w:val="24"/>
        </w:rPr>
        <w:t xml:space="preserve"> содержания образования предполагает возможность существования различных подходов к отбору содержания и технологии обучения и воспитания.</w:t>
      </w:r>
    </w:p>
    <w:p w14:paraId="0B940DBD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t xml:space="preserve">Принцип сбалансированности </w:t>
      </w:r>
      <w:r w:rsidRPr="00EA2FC6">
        <w:rPr>
          <w:rFonts w:ascii="Times New Roman" w:eastAsia="Times New Roman" w:hAnsi="Times New Roman"/>
          <w:sz w:val="24"/>
          <w:szCs w:val="24"/>
        </w:rPr>
        <w:t>совместной деятельности взрослых и детей, самостоятельной деятельности детей в непосредственно-образовательной деятельности и в проведении режимных моментов.</w:t>
      </w:r>
    </w:p>
    <w:p w14:paraId="49DFC1AF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Принцип адекватности </w:t>
      </w:r>
      <w:r w:rsidRPr="00EA2FC6">
        <w:rPr>
          <w:rFonts w:ascii="Times New Roman" w:eastAsia="Times New Roman" w:hAnsi="Times New Roman"/>
          <w:sz w:val="24"/>
          <w:szCs w:val="24"/>
        </w:rPr>
        <w:t>дошкольному возрасту форм взаимодействия с воспитанниками.</w:t>
      </w:r>
    </w:p>
    <w:p w14:paraId="28162EFE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761586A2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14:paraId="32DAF62E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14:paraId="152309F8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7C423EF7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14767BB3" w14:textId="77777777" w:rsidR="002549BD" w:rsidRPr="00EA2FC6" w:rsidRDefault="002549BD" w:rsidP="002549B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учет этнокультурной ситуации развития детей.</w:t>
      </w:r>
    </w:p>
    <w:p w14:paraId="20744025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CD952C" w14:textId="77777777" w:rsidR="002549BD" w:rsidRPr="00EA2FC6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 xml:space="preserve">Вышеперечисленные принципы </w:t>
      </w:r>
    </w:p>
    <w:p w14:paraId="37E088A2" w14:textId="77777777" w:rsidR="002549BD" w:rsidRPr="00EA2FC6" w:rsidRDefault="002549BD" w:rsidP="002549B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предусматривают решение программных образовательных задач в совместной деятельности взрослого и детей и самостоятельной деятельности детей в рамках непосредственно образовательной деятельности и при проведении режимных моментов;</w:t>
      </w:r>
    </w:p>
    <w:p w14:paraId="3BE68BEA" w14:textId="77777777" w:rsidR="002549BD" w:rsidRPr="00EA2FC6" w:rsidRDefault="002549BD" w:rsidP="002549B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предполагают построение образовательного процесса на адекватных возрасту формах работы с детьми. Основной формой работы с дошкольниками и ведущим видом деятельности для них является игра.</w:t>
      </w:r>
    </w:p>
    <w:p w14:paraId="16925A6A" w14:textId="77777777" w:rsidR="002549BD" w:rsidRPr="00EA2FC6" w:rsidRDefault="002549BD" w:rsidP="002549B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построение дополнительной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14:paraId="07A35626" w14:textId="77777777" w:rsidR="002549BD" w:rsidRPr="00EA2FC6" w:rsidRDefault="002549BD" w:rsidP="002549B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202CA7C7" w14:textId="77777777" w:rsidR="002549BD" w:rsidRPr="00EA2FC6" w:rsidRDefault="002549BD" w:rsidP="002549B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поддержка инициативы детей в различных видах деятельности;</w:t>
      </w:r>
    </w:p>
    <w:p w14:paraId="6C2D4B11" w14:textId="77777777" w:rsidR="002549BD" w:rsidRPr="00EA2FC6" w:rsidRDefault="002549BD" w:rsidP="002549B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/>
          <w:sz w:val="24"/>
          <w:szCs w:val="24"/>
        </w:rPr>
        <w:t>сотрудничество ДОУ с семьей.</w:t>
      </w:r>
    </w:p>
    <w:p w14:paraId="20A5B9D9" w14:textId="77777777" w:rsidR="002549BD" w:rsidRDefault="002549BD" w:rsidP="00254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0D77840" w14:textId="77777777" w:rsidR="002549BD" w:rsidRPr="00BA6910" w:rsidRDefault="002549BD" w:rsidP="002549BD">
      <w:pPr>
        <w:widowControl w:val="0"/>
        <w:tabs>
          <w:tab w:val="left" w:pos="1948"/>
        </w:tabs>
        <w:autoSpaceDE w:val="0"/>
        <w:autoSpaceDN w:val="0"/>
        <w:spacing w:before="1" w:after="0" w:line="240" w:lineRule="auto"/>
        <w:ind w:right="89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A6910">
        <w:rPr>
          <w:rFonts w:ascii="Times New Roman" w:eastAsia="Times New Roman" w:hAnsi="Times New Roman" w:cs="Times New Roman"/>
          <w:sz w:val="24"/>
          <w:szCs w:val="24"/>
          <w:lang w:bidi="ru-RU"/>
        </w:rPr>
        <w:t>Условия реализации программы:</w:t>
      </w:r>
    </w:p>
    <w:p w14:paraId="352CEE7E" w14:textId="77777777" w:rsidR="002549BD" w:rsidRPr="00EA2FC6" w:rsidRDefault="002549BD" w:rsidP="002549BD">
      <w:pPr>
        <w:widowControl w:val="0"/>
        <w:tabs>
          <w:tab w:val="left" w:pos="1948"/>
        </w:tabs>
        <w:autoSpaceDE w:val="0"/>
        <w:autoSpaceDN w:val="0"/>
        <w:spacing w:before="1" w:after="0" w:line="240" w:lineRule="auto"/>
        <w:ind w:right="89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1.Создание предметно-развивающей среды: </w:t>
      </w:r>
    </w:p>
    <w:p w14:paraId="17C616F1" w14:textId="77777777" w:rsidR="002549BD" w:rsidRPr="00EA2FC6" w:rsidRDefault="002549BD" w:rsidP="002549BD">
      <w:pPr>
        <w:pStyle w:val="a7"/>
        <w:widowControl w:val="0"/>
        <w:numPr>
          <w:ilvl w:val="0"/>
          <w:numId w:val="20"/>
        </w:numPr>
        <w:tabs>
          <w:tab w:val="left" w:pos="1948"/>
        </w:tabs>
        <w:autoSpaceDE w:val="0"/>
        <w:autoSpaceDN w:val="0"/>
        <w:spacing w:before="1" w:after="0" w:line="240" w:lineRule="auto"/>
        <w:ind w:right="8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Обеспечивает максимальную реализацию образовательного потенциала пространства;</w:t>
      </w:r>
    </w:p>
    <w:p w14:paraId="256AD3C0" w14:textId="77777777" w:rsidR="002549BD" w:rsidRPr="00EA2FC6" w:rsidRDefault="002549BD" w:rsidP="002549BD">
      <w:pPr>
        <w:pStyle w:val="a7"/>
        <w:widowControl w:val="0"/>
        <w:numPr>
          <w:ilvl w:val="0"/>
          <w:numId w:val="20"/>
        </w:numPr>
        <w:tabs>
          <w:tab w:val="left" w:pos="1948"/>
        </w:tabs>
        <w:autoSpaceDE w:val="0"/>
        <w:autoSpaceDN w:val="0"/>
        <w:spacing w:before="1" w:after="0" w:line="240" w:lineRule="auto"/>
        <w:ind w:right="8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Предоставляет возможность общения в совместной деятельности детей и взрослых и возможность уединения;</w:t>
      </w:r>
    </w:p>
    <w:p w14:paraId="0E4A2912" w14:textId="77777777" w:rsidR="002549BD" w:rsidRPr="00EA2FC6" w:rsidRDefault="002549BD" w:rsidP="002549BD">
      <w:pPr>
        <w:pStyle w:val="a7"/>
        <w:widowControl w:val="0"/>
        <w:numPr>
          <w:ilvl w:val="0"/>
          <w:numId w:val="20"/>
        </w:numPr>
        <w:tabs>
          <w:tab w:val="left" w:pos="1948"/>
        </w:tabs>
        <w:autoSpaceDE w:val="0"/>
        <w:autoSpaceDN w:val="0"/>
        <w:spacing w:before="1" w:after="0" w:line="240" w:lineRule="auto"/>
        <w:ind w:right="8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Способствует реализации образовательной программы;</w:t>
      </w:r>
    </w:p>
    <w:p w14:paraId="4E16537B" w14:textId="77777777" w:rsidR="002549BD" w:rsidRPr="00EA2FC6" w:rsidRDefault="002549BD" w:rsidP="002549BD">
      <w:pPr>
        <w:pStyle w:val="a7"/>
        <w:widowControl w:val="0"/>
        <w:numPr>
          <w:ilvl w:val="0"/>
          <w:numId w:val="20"/>
        </w:numPr>
        <w:tabs>
          <w:tab w:val="left" w:pos="1948"/>
        </w:tabs>
        <w:autoSpaceDE w:val="0"/>
        <w:autoSpaceDN w:val="0"/>
        <w:spacing w:before="1" w:after="0" w:line="240" w:lineRule="auto"/>
        <w:ind w:right="8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Строится с учетом национально-культурных и климатических условий;</w:t>
      </w:r>
    </w:p>
    <w:p w14:paraId="498D7B83" w14:textId="77777777" w:rsidR="002549BD" w:rsidRPr="00EA2FC6" w:rsidRDefault="002549BD" w:rsidP="002549BD">
      <w:pPr>
        <w:pStyle w:val="a7"/>
        <w:widowControl w:val="0"/>
        <w:numPr>
          <w:ilvl w:val="0"/>
          <w:numId w:val="20"/>
        </w:numPr>
        <w:tabs>
          <w:tab w:val="left" w:pos="1948"/>
        </w:tabs>
        <w:autoSpaceDE w:val="0"/>
        <w:autoSpaceDN w:val="0"/>
        <w:spacing w:before="1" w:after="0" w:line="240" w:lineRule="auto"/>
        <w:ind w:right="8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Должна быть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содержательно-насыщенной,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трансформируемой, полифункциональной, вариативной, доступной и безопасной.</w:t>
      </w:r>
    </w:p>
    <w:p w14:paraId="53C824A9" w14:textId="77777777" w:rsidR="002549BD" w:rsidRDefault="002549BD" w:rsidP="002549BD">
      <w:pPr>
        <w:widowControl w:val="0"/>
        <w:tabs>
          <w:tab w:val="left" w:pos="1948"/>
        </w:tabs>
        <w:autoSpaceDE w:val="0"/>
        <w:autoSpaceDN w:val="0"/>
        <w:spacing w:before="1" w:after="0" w:line="240" w:lineRule="auto"/>
        <w:ind w:right="890"/>
        <w:jc w:val="both"/>
        <w:rPr>
          <w:rFonts w:ascii="Times New Roman" w:eastAsia="Times New Roman" w:hAnsi="Times New Roman"/>
          <w:sz w:val="24"/>
          <w:szCs w:val="24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bidi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Программа по музыкальному образованию, опираясь на вариативную комплексную программу, предполагает проведение </w:t>
      </w:r>
      <w:proofErr w:type="gramStart"/>
      <w:r w:rsidRPr="00EA2FC6">
        <w:rPr>
          <w:rFonts w:ascii="Times New Roman" w:eastAsia="Times New Roman" w:hAnsi="Times New Roman" w:cs="Times New Roman"/>
          <w:sz w:val="24"/>
          <w:szCs w:val="24"/>
          <w:lang w:bidi="ru-RU"/>
        </w:rPr>
        <w:t>музыкальных  занятий</w:t>
      </w:r>
      <w:proofErr w:type="gramEnd"/>
      <w:r w:rsidRPr="00EA2FC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2 раза в неделю в каждой возрастной группе, с учетом  алгоритма проведения музыкальных занятий. Исходя из календарного года (</w:t>
      </w:r>
      <w:proofErr w:type="gramStart"/>
      <w:r w:rsidRPr="00EA2FC6">
        <w:rPr>
          <w:rFonts w:ascii="Times New Roman" w:eastAsia="Times New Roman" w:hAnsi="Times New Roman" w:cs="Times New Roman"/>
          <w:sz w:val="24"/>
          <w:szCs w:val="24"/>
          <w:lang w:bidi="ru-RU"/>
        </w:rPr>
        <w:t>с 1 сентября</w:t>
      </w:r>
      <w:proofErr w:type="gramEnd"/>
      <w:r w:rsidRPr="00EA2FC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текущего по 31 мая) количество часов, отведенных на музыкальные занятия, будет равняться 72 часам для каждой возрастной группы. Индивидуальная работа и развлечения с детьми проводится во второй половине дня. Музыка используется в режимных моментах.</w:t>
      </w:r>
    </w:p>
    <w:p w14:paraId="40333997" w14:textId="77777777" w:rsidR="002549BD" w:rsidRPr="005B28E4" w:rsidRDefault="002549BD" w:rsidP="002549BD">
      <w:pPr>
        <w:pStyle w:val="a3"/>
        <w:jc w:val="right"/>
        <w:rPr>
          <w:b/>
          <w:bCs/>
          <w:color w:val="00000A"/>
          <w:sz w:val="24"/>
          <w:szCs w:val="24"/>
        </w:rPr>
      </w:pPr>
    </w:p>
    <w:p w14:paraId="25856A3D" w14:textId="082A86B6" w:rsidR="00DD4228" w:rsidRPr="002549BD" w:rsidRDefault="00DD4228" w:rsidP="002549BD"/>
    <w:sectPr w:rsidR="00DD4228" w:rsidRPr="002549BD" w:rsidSect="006F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5"/>
    <w:multiLevelType w:val="multi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6"/>
    <w:multiLevelType w:val="hybridMultilevel"/>
    <w:tmpl w:val="1BEFD79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DF23B3"/>
    <w:multiLevelType w:val="hybridMultilevel"/>
    <w:tmpl w:val="7E167FFC"/>
    <w:lvl w:ilvl="0" w:tplc="5016F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35329"/>
    <w:multiLevelType w:val="multilevel"/>
    <w:tmpl w:val="357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D040F"/>
    <w:multiLevelType w:val="multilevel"/>
    <w:tmpl w:val="CDB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A1A04"/>
    <w:multiLevelType w:val="multilevel"/>
    <w:tmpl w:val="72C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45CFD"/>
    <w:multiLevelType w:val="multilevel"/>
    <w:tmpl w:val="8DF8D2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3C7B36"/>
    <w:multiLevelType w:val="hybridMultilevel"/>
    <w:tmpl w:val="921A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6633E"/>
    <w:multiLevelType w:val="hybridMultilevel"/>
    <w:tmpl w:val="392A8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659C1"/>
    <w:multiLevelType w:val="hybridMultilevel"/>
    <w:tmpl w:val="0ED8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76E7F"/>
    <w:multiLevelType w:val="hybridMultilevel"/>
    <w:tmpl w:val="310E6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33B88"/>
    <w:multiLevelType w:val="hybridMultilevel"/>
    <w:tmpl w:val="4E0C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964192"/>
    <w:multiLevelType w:val="multilevel"/>
    <w:tmpl w:val="6C14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83437B"/>
    <w:multiLevelType w:val="multilevel"/>
    <w:tmpl w:val="0AEC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02501"/>
    <w:multiLevelType w:val="hybridMultilevel"/>
    <w:tmpl w:val="ECF076A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77641537"/>
    <w:multiLevelType w:val="hybridMultilevel"/>
    <w:tmpl w:val="900CA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552C3"/>
    <w:multiLevelType w:val="hybridMultilevel"/>
    <w:tmpl w:val="A6F8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39219">
    <w:abstractNumId w:val="6"/>
  </w:num>
  <w:num w:numId="2" w16cid:durableId="250549281">
    <w:abstractNumId w:val="8"/>
  </w:num>
  <w:num w:numId="3" w16cid:durableId="39407087">
    <w:abstractNumId w:val="14"/>
  </w:num>
  <w:num w:numId="4" w16cid:durableId="1915122196">
    <w:abstractNumId w:val="9"/>
  </w:num>
  <w:num w:numId="5" w16cid:durableId="1496995841">
    <w:abstractNumId w:val="18"/>
  </w:num>
  <w:num w:numId="6" w16cid:durableId="635570840">
    <w:abstractNumId w:val="19"/>
  </w:num>
  <w:num w:numId="7" w16cid:durableId="1470628286">
    <w:abstractNumId w:val="12"/>
  </w:num>
  <w:num w:numId="8" w16cid:durableId="426853805">
    <w:abstractNumId w:val="11"/>
  </w:num>
  <w:num w:numId="9" w16cid:durableId="1917083663">
    <w:abstractNumId w:val="17"/>
  </w:num>
  <w:num w:numId="10" w16cid:durableId="11147049">
    <w:abstractNumId w:val="5"/>
  </w:num>
  <w:num w:numId="11" w16cid:durableId="544295225">
    <w:abstractNumId w:val="0"/>
  </w:num>
  <w:num w:numId="12" w16cid:durableId="1272981143">
    <w:abstractNumId w:val="1"/>
  </w:num>
  <w:num w:numId="13" w16cid:durableId="968780415">
    <w:abstractNumId w:val="2"/>
  </w:num>
  <w:num w:numId="14" w16cid:durableId="1821581413">
    <w:abstractNumId w:val="3"/>
  </w:num>
  <w:num w:numId="15" w16cid:durableId="1075934549">
    <w:abstractNumId w:val="4"/>
  </w:num>
  <w:num w:numId="16" w16cid:durableId="1043021303">
    <w:abstractNumId w:val="13"/>
  </w:num>
  <w:num w:numId="17" w16cid:durableId="1506438451">
    <w:abstractNumId w:val="15"/>
  </w:num>
  <w:num w:numId="18" w16cid:durableId="839732847">
    <w:abstractNumId w:val="16"/>
  </w:num>
  <w:num w:numId="19" w16cid:durableId="1920407513">
    <w:abstractNumId w:val="7"/>
  </w:num>
  <w:num w:numId="20" w16cid:durableId="537084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1CB"/>
    <w:rsid w:val="00091B98"/>
    <w:rsid w:val="000C05C6"/>
    <w:rsid w:val="000D4B16"/>
    <w:rsid w:val="0024139E"/>
    <w:rsid w:val="002549BD"/>
    <w:rsid w:val="0029220F"/>
    <w:rsid w:val="00372968"/>
    <w:rsid w:val="003C7EB0"/>
    <w:rsid w:val="003D2535"/>
    <w:rsid w:val="00486E3C"/>
    <w:rsid w:val="004A3F70"/>
    <w:rsid w:val="00526226"/>
    <w:rsid w:val="005B28E4"/>
    <w:rsid w:val="005B4791"/>
    <w:rsid w:val="00641AA1"/>
    <w:rsid w:val="00642333"/>
    <w:rsid w:val="006742B5"/>
    <w:rsid w:val="006D57D8"/>
    <w:rsid w:val="006F6538"/>
    <w:rsid w:val="008222E6"/>
    <w:rsid w:val="008453FA"/>
    <w:rsid w:val="00892778"/>
    <w:rsid w:val="008938A0"/>
    <w:rsid w:val="008C70AC"/>
    <w:rsid w:val="00A6707C"/>
    <w:rsid w:val="00AB3835"/>
    <w:rsid w:val="00AE11CB"/>
    <w:rsid w:val="00BA6910"/>
    <w:rsid w:val="00C42DAC"/>
    <w:rsid w:val="00D12FE1"/>
    <w:rsid w:val="00D46E5D"/>
    <w:rsid w:val="00DB084E"/>
    <w:rsid w:val="00DD19EF"/>
    <w:rsid w:val="00DD4228"/>
    <w:rsid w:val="00E7721D"/>
    <w:rsid w:val="00F9681D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E1A1"/>
  <w15:docId w15:val="{24FB7098-767F-4350-BA38-19BE5EA8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11CB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AE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AE11CB"/>
    <w:rPr>
      <w:b/>
      <w:bCs/>
    </w:rPr>
  </w:style>
  <w:style w:type="paragraph" w:styleId="a7">
    <w:name w:val="List Paragraph"/>
    <w:basedOn w:val="a"/>
    <w:qFormat/>
    <w:rsid w:val="004A3F7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5B28E4"/>
    <w:rPr>
      <w:rFonts w:eastAsiaTheme="minorHAnsi"/>
      <w:lang w:eastAsia="en-US"/>
    </w:rPr>
  </w:style>
  <w:style w:type="character" w:styleId="a8">
    <w:name w:val="Emphasis"/>
    <w:basedOn w:val="a0"/>
    <w:uiPriority w:val="20"/>
    <w:qFormat/>
    <w:rsid w:val="005B28E4"/>
    <w:rPr>
      <w:i/>
      <w:iCs/>
    </w:rPr>
  </w:style>
  <w:style w:type="character" w:customStyle="1" w:styleId="apple-converted-space">
    <w:name w:val="apple-converted-space"/>
    <w:basedOn w:val="a0"/>
    <w:rsid w:val="005B28E4"/>
  </w:style>
  <w:style w:type="paragraph" w:styleId="a9">
    <w:name w:val="Balloon Text"/>
    <w:basedOn w:val="a"/>
    <w:link w:val="aa"/>
    <w:uiPriority w:val="99"/>
    <w:semiHidden/>
    <w:unhideWhenUsed/>
    <w:rsid w:val="0064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Juliya B</cp:lastModifiedBy>
  <cp:revision>14</cp:revision>
  <cp:lastPrinted>2021-12-08T23:10:00Z</cp:lastPrinted>
  <dcterms:created xsi:type="dcterms:W3CDTF">2018-02-27T01:44:00Z</dcterms:created>
  <dcterms:modified xsi:type="dcterms:W3CDTF">2022-10-09T02:21:00Z</dcterms:modified>
</cp:coreProperties>
</file>