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E3" w:rsidRDefault="00106DE3" w:rsidP="0010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06DE3" w:rsidRDefault="00106DE3" w:rsidP="0010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11.» г. Уссурийска Уссурийского городского округа</w:t>
      </w:r>
    </w:p>
    <w:p w:rsidR="00106DE3" w:rsidRDefault="00106DE3" w:rsidP="0010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(МБДОУ «Детский сад № 11.»)</w:t>
      </w:r>
    </w:p>
    <w:p w:rsidR="00106DE3" w:rsidRDefault="00106DE3" w:rsidP="0010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-5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244"/>
      </w:tblGrid>
      <w:tr w:rsidR="00106DE3" w:rsidRPr="00106DE3" w:rsidTr="003B22AA">
        <w:trPr>
          <w:trHeight w:val="1922"/>
        </w:trPr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DE3" w:rsidRPr="00106DE3" w:rsidRDefault="00106DE3" w:rsidP="00106DE3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DE3" w:rsidRPr="00106DE3" w:rsidRDefault="00106DE3" w:rsidP="00106DE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06DE3" w:rsidRPr="00106DE3" w:rsidRDefault="00106DE3" w:rsidP="00106DE3">
            <w:pPr>
              <w:spacing w:after="0" w:line="240" w:lineRule="auto"/>
              <w:ind w:left="200" w:right="4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  <w:r w:rsidRPr="0010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 № 11."</w:t>
            </w:r>
          </w:p>
          <w:p w:rsidR="00106DE3" w:rsidRPr="00106DE3" w:rsidRDefault="00106DE3" w:rsidP="00106DE3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____________/ Т.В. Матвеева</w:t>
            </w:r>
          </w:p>
          <w:p w:rsidR="00106DE3" w:rsidRPr="00106DE3" w:rsidRDefault="00106DE3" w:rsidP="00BC6C5B">
            <w:pPr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Приказ от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01 марта </w:t>
            </w:r>
            <w:r w:rsidRPr="0010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2022г</w:t>
            </w:r>
            <w:r w:rsidRPr="0010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="00BC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</w:p>
        </w:tc>
      </w:tr>
    </w:tbl>
    <w:p w:rsid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DE3" w:rsidRPr="00106DE3" w:rsidRDefault="00106DE3" w:rsidP="0010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системе наставничества</w:t>
      </w:r>
    </w:p>
    <w:p w:rsidR="00106DE3" w:rsidRDefault="00106DE3" w:rsidP="0010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цели, </w:t>
      </w:r>
      <w:bookmarkStart w:id="0" w:name="_GoBack"/>
      <w:bookmarkEnd w:id="0"/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порядок организации наставничества.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Целями наставничества являются: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работникам в их профессиональном становлении, приобретении профессиональных знаний и навыков выполнения должностных обязанностей; формирование в организации, осуществляющей образовательную деятельность, кадрового ядра.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Задачами наставничества являются: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работников к условиям осуществления трудовой деятельности, приобщение к корпоративной культуре;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работников интереса к осуществляемой профессиональной деятельности;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профессионально значимых качеств личности;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активной гражданской и жизненной позиции;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коллективе благоприятного социально-психологического климата;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наставничества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Наставничество устанавливается над следующими сотрудниками: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пяти лет.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по наставничеству могут привлекаться также ветераны организации.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Утверждение кандидатуры наставника осуществляется приказом руководителя организации.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Замена наставника осуществляется приказом организации и производится в следующих случаях: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прекращение трудового договора с наставником;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просьба наставника или лица, в отношении которого осуществляется наставничество;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неисполнение наставником функций наставничества или своих должностных обязанностей;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возникновение иных обстоятельств, препятствующих осуществлению наставничества.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план может включать: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ознакомлению лица, в отношении которого осуществляется наставничество, с рабочим местом и коллективом;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мер по профессиональной и должностной адаптации лица, в отношении которого осуществляется наставничество;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теоретических и практических вопросов, касающихся исполнения должностных обязанностей;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лицом, в отношении которого осуществляется наставничество, практических заданий;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мер по закреплению лицом, в отношении которого осуществляется наставничество, профессиональных знаний и навыков;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мер по содействию в выполнении должностных обязанностей;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мероприятия по наставничеству.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Индивидуальный план составляется наставником не позднее 10 дней со дня утверждения его кандидатуры приказом организации.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Лицо, в отношении которого осуществляется наставничество, знакомится с индивидуальным планом.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Результатами эффективной работы наставника считаются: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применение лицом, в отношении которого осуществлялось наставничество, рациональных и безопасных приемов и методов труда;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мотивация к профессиональной деятельности и профессиональному развитию;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 целях поощрения наставника за осуществление наставничества работодатель вправе предусмотреть: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объявление благодарности, награждение грамотой организации;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 фотографии наставника на доску почета организации;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За ненадлежащее исполнение обязанностей наставник может быть привлечен к дисциплинарной ответственности.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Руководство наставничеством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заведующий ДОУ представляет назначенного молодого специалиста педагогам, объявляет приказ о закреплении за ним наставника.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3.2.Организация работы наставников и контроль их деятельности возлагается на старшего воспитателя.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Старший воспитатель обязан: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необходимые условия для совместной работы молодого специалиста и его наставника;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посещать отдельные занятия, организованные наставником и молодым специалистом;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обобщать и распространять положительный опыт наставничества в организации, осуществляющей образовательную деятельность;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о применении мер поощрения наставников;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-рассмотреть индивидуальный план работы наставника;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систематический контроль работы наставника;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систематически заслушивать отчеты молодого специалиста и наставника.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и обязанности наставника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Наставник имеет право: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с согласия старшего воспитателя других работников для оказания помощи молодому специалисту;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рабочие отчеты у молодого специалиста, как в устной, так и в письменной форме.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Наставник обязан: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к участию в общественной жизни коллектива организации;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периодически докладывать старшему воспитателю о процессе адаптации лица, в отношении которого осуществляется наставничество, его дисциплине и поведении, результатах профессионального становления;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итогам учебного года подводить итоги профессиональной адаптации молодого специалиста, давать предложения по его дальнейшей работе.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обязанности 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отношении, которого осуществляется наставничество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Лицо, в отношении которого осуществляется наставничество, имеет право: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составлении индивидуального плана;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к наставнику за помощью по вопросам, связанным с должностными обязанностями;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к старшему воспитателю или заведующему ДОУ с ходатайством о замене наставника;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знакомиться с жалобами и другими документами, содержащими оценку его работы, давать по ним объяснения;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защищать свою профессиональную честь и достоинство.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Лицо, в отношении которого осуществляется наставничество, обязано: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мероприятия индивидуального плана в установленные в нем сроки;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внутреннего трудового распорядка организации;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обязанности, предусмотренные должностной инструкцией, основные направления деятельности, полномочия и организацию работы в ДОУ;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указания и рекомендации наставника по исполнению должностных обязанностей;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устранять совместно с наставником допущенные ошибки;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дисциплинированность, организованность и культуру в работе;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обучаться наиболее рациональным приемам и передовым методам работы;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совершать поступков, которые могут нанести вред авторитету коллектива организации;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общественной жизни коллектива организации;</w:t>
      </w:r>
    </w:p>
    <w:p w:rsidR="00106DE3" w:rsidRPr="00106DE3" w:rsidRDefault="00106DE3" w:rsidP="00106D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периодически отчитываться по своей работе перед наставником и старшим воспитателем.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6.Документы, регламентирующие наставничество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документам, регламентирующим деятельность наставника, относятся: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системе наставничества;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руководителя организации, осуществляющей образовательную деятельность, об организации наставничества, или иной локальный нормативный акт;</w:t>
      </w:r>
    </w:p>
    <w:p w:rsidR="00106DE3" w:rsidRPr="00106DE3" w:rsidRDefault="00106DE3" w:rsidP="0010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протоколы заседаний педагогического совета, малого аппаратного совещания при старшем воспитателе, на которых рассматривались вопросы </w:t>
      </w:r>
      <w:r w:rsidRPr="0010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наставничества или была организована работа наставника с молодым специалистом.</w:t>
      </w:r>
    </w:p>
    <w:p w:rsidR="00DB0410" w:rsidRPr="00106DE3" w:rsidRDefault="00DB0410" w:rsidP="00106D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0410" w:rsidRPr="00106DE3" w:rsidSect="00DB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06DE3"/>
    <w:rsid w:val="00106DE3"/>
    <w:rsid w:val="003B22AA"/>
    <w:rsid w:val="008A3A57"/>
    <w:rsid w:val="008B336D"/>
    <w:rsid w:val="00BC6C5B"/>
    <w:rsid w:val="00D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393"/>
  <w15:docId w15:val="{BD38E3A6-7342-4C8E-8412-C7EBCFDA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6DE3"/>
  </w:style>
  <w:style w:type="paragraph" w:customStyle="1" w:styleId="c22">
    <w:name w:val="c22"/>
    <w:basedOn w:val="a"/>
    <w:rsid w:val="001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06DE3"/>
  </w:style>
  <w:style w:type="paragraph" w:customStyle="1" w:styleId="c15">
    <w:name w:val="c15"/>
    <w:basedOn w:val="a"/>
    <w:rsid w:val="001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DE3"/>
  </w:style>
  <w:style w:type="paragraph" w:customStyle="1" w:styleId="c1">
    <w:name w:val="c1"/>
    <w:basedOn w:val="a"/>
    <w:rsid w:val="001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a8EIRFLlmMor5FPeAhy3w0kjTdJZo672VZeZVaccVp8=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vMuzaXh2ghqyxiGwjPgOKOeVEmr940/B2aRG7Q03Px/l0HXKK4sDoLeXYf3l3UPq
dJZnUAk5wiv5yEgybjfV1w==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1SaCCYGIDi94p55p6fGQ2JHw8YI=</DigestValue>
      </Reference>
      <Reference URI="/word/fontTable.xml?ContentType=application/vnd.openxmlformats-officedocument.wordprocessingml.fontTable+xml">
        <DigestMethod Algorithm="http://www.w3.org/2000/09/xmldsig#sha1"/>
        <DigestValue>4bEBs16x579r6T1pJwuv2KZDTJ4=</DigestValue>
      </Reference>
      <Reference URI="/word/settings.xml?ContentType=application/vnd.openxmlformats-officedocument.wordprocessingml.settings+xml">
        <DigestMethod Algorithm="http://www.w3.org/2000/09/xmldsig#sha1"/>
        <DigestValue>NzYPaaVEj1PDbpUkLeb412ioJRo=</DigestValue>
      </Reference>
      <Reference URI="/word/styles.xml?ContentType=application/vnd.openxmlformats-officedocument.wordprocessingml.styles+xml">
        <DigestMethod Algorithm="http://www.w3.org/2000/09/xmldsig#sha1"/>
        <DigestValue>Y80d0ptwhh3AhTXysaC/NDQkaTw=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N7f4M/eYNEuLznxz1f+kxkm/oVs=</DigestValue>
      </Reference>
    </Manifest>
    <SignatureProperties>
      <SignatureProperty Id="idSignatureTime" Target="#idPackageSignature">
        <mdssi:SignatureTime>
          <mdssi:Format>YYYY-MM-DDThh:mm:ssTZD</mdssi:Format>
          <mdssi:Value>2022-09-26T01:36:09Z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ст. Воспитатель</cp:lastModifiedBy>
  <cp:revision>4</cp:revision>
  <dcterms:created xsi:type="dcterms:W3CDTF">2022-09-26T00:57:00Z</dcterms:created>
  <dcterms:modified xsi:type="dcterms:W3CDTF">2022-09-26T01:36:00Z</dcterms:modified>
</cp:coreProperties>
</file>