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2C3741" w:rsidRPr="002C3741" w:rsidTr="00C65A6E">
        <w:tc>
          <w:tcPr>
            <w:tcW w:w="5227" w:type="dxa"/>
          </w:tcPr>
          <w:p w:rsidR="002C3741" w:rsidRPr="002C3741" w:rsidRDefault="002C3741" w:rsidP="00C65A6E">
            <w:pPr>
              <w:spacing w:after="0" w:line="259" w:lineRule="auto"/>
              <w:ind w:left="27" w:right="0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 xml:space="preserve">ПРИНЯТО    </w:t>
            </w:r>
          </w:p>
          <w:p w:rsidR="002C3741" w:rsidRPr="002C3741" w:rsidRDefault="002C3741" w:rsidP="00C65A6E">
            <w:pPr>
              <w:spacing w:after="0" w:line="259" w:lineRule="auto"/>
              <w:ind w:left="27" w:right="0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 xml:space="preserve">  общим собранием работников</w:t>
            </w:r>
          </w:p>
          <w:p w:rsidR="002C3741" w:rsidRPr="002C3741" w:rsidRDefault="002C3741" w:rsidP="00C65A6E">
            <w:pPr>
              <w:spacing w:after="0" w:line="259" w:lineRule="auto"/>
              <w:ind w:left="27" w:right="0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 xml:space="preserve">МБДОУ «Детский сад № 11.»                                                  </w:t>
            </w:r>
          </w:p>
          <w:p w:rsidR="002C3741" w:rsidRPr="002C3741" w:rsidRDefault="002C3741" w:rsidP="00C65A6E">
            <w:pPr>
              <w:spacing w:after="0" w:line="259" w:lineRule="auto"/>
              <w:ind w:left="27" w:right="0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>протокол от 11.01.2022 года № 1</w:t>
            </w:r>
          </w:p>
          <w:p w:rsidR="002C3741" w:rsidRPr="002C3741" w:rsidRDefault="002C3741" w:rsidP="00C65A6E">
            <w:pPr>
              <w:spacing w:after="0" w:line="259" w:lineRule="auto"/>
              <w:ind w:left="56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7" w:type="dxa"/>
          </w:tcPr>
          <w:p w:rsidR="002C3741" w:rsidRPr="002C3741" w:rsidRDefault="002C3741" w:rsidP="00C65A6E">
            <w:pPr>
              <w:ind w:left="183" w:right="152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>УТВЕРЖДАЮ                                             заведующий МБДОУ «Детский сад № 11.»</w:t>
            </w:r>
          </w:p>
          <w:p w:rsidR="002C3741" w:rsidRPr="002C3741" w:rsidRDefault="002C3741" w:rsidP="00C65A6E">
            <w:pPr>
              <w:spacing w:after="0" w:line="272" w:lineRule="auto"/>
              <w:ind w:left="183" w:right="1236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 xml:space="preserve">_______Т.В. Матвеева </w:t>
            </w:r>
          </w:p>
          <w:p w:rsidR="002C3741" w:rsidRPr="002C3741" w:rsidRDefault="002C3741" w:rsidP="00C65A6E">
            <w:pPr>
              <w:spacing w:after="0" w:line="272" w:lineRule="auto"/>
              <w:ind w:left="183" w:right="1236" w:firstLine="0"/>
              <w:jc w:val="left"/>
              <w:rPr>
                <w:sz w:val="24"/>
                <w:szCs w:val="24"/>
              </w:rPr>
            </w:pPr>
            <w:r w:rsidRPr="002C3741">
              <w:rPr>
                <w:sz w:val="24"/>
                <w:szCs w:val="24"/>
              </w:rPr>
              <w:t xml:space="preserve">приказ № 9 от 11.01.2022 года </w:t>
            </w:r>
          </w:p>
          <w:p w:rsidR="002C3741" w:rsidRPr="002C3741" w:rsidRDefault="002C3741" w:rsidP="00C65A6E">
            <w:pPr>
              <w:spacing w:after="0" w:line="259" w:lineRule="auto"/>
              <w:ind w:left="56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65A6E" w:rsidRPr="00C65A6E" w:rsidRDefault="00C65A6E" w:rsidP="00C65A6E">
      <w:pPr>
        <w:spacing w:after="0" w:line="259" w:lineRule="auto"/>
        <w:ind w:left="567" w:right="0" w:firstLine="0"/>
        <w:jc w:val="center"/>
        <w:rPr>
          <w:b/>
          <w:sz w:val="24"/>
          <w:szCs w:val="24"/>
        </w:rPr>
      </w:pPr>
      <w:r w:rsidRPr="00C65A6E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C65A6E" w:rsidRPr="00C65A6E" w:rsidRDefault="00C65A6E" w:rsidP="00C65A6E">
      <w:pPr>
        <w:spacing w:after="0" w:line="259" w:lineRule="auto"/>
        <w:ind w:left="567" w:right="0" w:firstLine="0"/>
        <w:jc w:val="center"/>
        <w:rPr>
          <w:b/>
          <w:sz w:val="24"/>
          <w:szCs w:val="24"/>
        </w:rPr>
      </w:pPr>
      <w:r w:rsidRPr="00C65A6E">
        <w:rPr>
          <w:b/>
          <w:sz w:val="24"/>
          <w:szCs w:val="24"/>
        </w:rPr>
        <w:t>«Детский сад № 11» г. Уссурийска Уссурийского городского округа</w:t>
      </w:r>
    </w:p>
    <w:p w:rsidR="002C3741" w:rsidRPr="00C65A6E" w:rsidRDefault="00C65A6E" w:rsidP="00C65A6E">
      <w:pPr>
        <w:spacing w:after="0" w:line="259" w:lineRule="auto"/>
        <w:ind w:left="567" w:right="0" w:firstLine="0"/>
        <w:jc w:val="center"/>
        <w:rPr>
          <w:b/>
          <w:sz w:val="24"/>
          <w:szCs w:val="24"/>
        </w:rPr>
      </w:pPr>
      <w:r w:rsidRPr="00C65A6E">
        <w:rPr>
          <w:b/>
          <w:sz w:val="24"/>
          <w:szCs w:val="24"/>
        </w:rPr>
        <w:t>(МБДОУ «Детский сад № 11.»)</w:t>
      </w:r>
    </w:p>
    <w:p w:rsidR="006C25DD" w:rsidRPr="002C3741" w:rsidRDefault="0096432E" w:rsidP="002C3741">
      <w:pPr>
        <w:spacing w:after="19" w:line="259" w:lineRule="auto"/>
        <w:ind w:left="567" w:right="0" w:firstLine="0"/>
        <w:jc w:val="left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6C25DD" w:rsidRPr="002C3741" w:rsidRDefault="004E13D4" w:rsidP="002C3741">
      <w:pPr>
        <w:ind w:left="567" w:right="2532"/>
        <w:rPr>
          <w:sz w:val="28"/>
          <w:szCs w:val="28"/>
        </w:rPr>
      </w:pPr>
      <w:r w:rsidRPr="002C3741">
        <w:rPr>
          <w:sz w:val="28"/>
          <w:szCs w:val="28"/>
        </w:rPr>
        <w:t xml:space="preserve">                                                                   </w:t>
      </w:r>
      <w:r w:rsidR="005710AC" w:rsidRPr="002C3741">
        <w:rPr>
          <w:sz w:val="28"/>
          <w:szCs w:val="28"/>
        </w:rPr>
        <w:t xml:space="preserve">                        </w:t>
      </w:r>
      <w:r w:rsidRPr="002C3741">
        <w:rPr>
          <w:sz w:val="28"/>
          <w:szCs w:val="28"/>
        </w:rPr>
        <w:t xml:space="preserve">  </w:t>
      </w:r>
    </w:p>
    <w:p w:rsidR="006C25DD" w:rsidRPr="002C3741" w:rsidRDefault="0096432E" w:rsidP="002C3741">
      <w:pPr>
        <w:spacing w:after="135" w:line="259" w:lineRule="auto"/>
        <w:ind w:left="567" w:right="0" w:firstLine="0"/>
        <w:jc w:val="left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25" w:line="259" w:lineRule="auto"/>
        <w:ind w:left="0" w:right="0" w:firstLine="0"/>
        <w:jc w:val="left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4E13D4" w:rsidRPr="002C3741" w:rsidRDefault="0096432E" w:rsidP="002C3741">
      <w:pPr>
        <w:spacing w:after="0" w:line="282" w:lineRule="auto"/>
        <w:ind w:right="116"/>
        <w:jc w:val="center"/>
        <w:rPr>
          <w:b/>
          <w:sz w:val="28"/>
          <w:szCs w:val="28"/>
        </w:rPr>
      </w:pPr>
      <w:r w:rsidRPr="002C3741">
        <w:rPr>
          <w:b/>
          <w:sz w:val="28"/>
          <w:szCs w:val="28"/>
        </w:rPr>
        <w:t>ПОЛОЖЕНИЕ</w:t>
      </w:r>
    </w:p>
    <w:p w:rsidR="004E13D4" w:rsidRPr="002C3741" w:rsidRDefault="004E13D4" w:rsidP="002C3741">
      <w:pPr>
        <w:spacing w:after="24" w:line="259" w:lineRule="auto"/>
        <w:ind w:left="0" w:right="116" w:firstLine="0"/>
        <w:jc w:val="center"/>
        <w:rPr>
          <w:b/>
          <w:sz w:val="28"/>
          <w:szCs w:val="28"/>
        </w:rPr>
      </w:pPr>
      <w:r w:rsidRPr="002C3741">
        <w:rPr>
          <w:b/>
          <w:sz w:val="28"/>
          <w:szCs w:val="28"/>
        </w:rPr>
        <w:t>об ОБЩЕМ СОБРАНИИ РАБОТНИКОВ</w:t>
      </w:r>
    </w:p>
    <w:p w:rsidR="006C25DD" w:rsidRPr="002C3741" w:rsidRDefault="002C3741" w:rsidP="002C3741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 11» </w:t>
      </w:r>
      <w:r w:rsidR="004E13D4" w:rsidRPr="002C3741">
        <w:rPr>
          <w:b/>
          <w:sz w:val="28"/>
          <w:szCs w:val="28"/>
        </w:rPr>
        <w:t>г. Уссурийска Уссурийского городского округа</w:t>
      </w:r>
    </w:p>
    <w:p w:rsidR="006C25DD" w:rsidRPr="002C3741" w:rsidRDefault="0096432E">
      <w:pPr>
        <w:spacing w:after="0" w:line="259" w:lineRule="auto"/>
        <w:ind w:left="62" w:right="0" w:firstLine="0"/>
        <w:jc w:val="center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67" w:right="0" w:firstLine="0"/>
        <w:jc w:val="center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52" w:right="0" w:firstLine="0"/>
        <w:jc w:val="center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12" w:line="259" w:lineRule="auto"/>
        <w:ind w:left="52" w:right="0" w:firstLine="0"/>
        <w:jc w:val="center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6C25DD" w:rsidRPr="002C3741" w:rsidRDefault="0096432E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  <w:r w:rsidRPr="002C3741">
        <w:rPr>
          <w:sz w:val="28"/>
          <w:szCs w:val="28"/>
        </w:rPr>
        <w:t xml:space="preserve"> </w:t>
      </w: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DB4188" w:rsidRPr="002C3741" w:rsidRDefault="00DB4188">
      <w:pPr>
        <w:spacing w:after="0" w:line="259" w:lineRule="auto"/>
        <w:ind w:left="4" w:right="0" w:firstLine="0"/>
        <w:jc w:val="center"/>
        <w:rPr>
          <w:sz w:val="28"/>
          <w:szCs w:val="28"/>
        </w:rPr>
      </w:pPr>
    </w:p>
    <w:p w:rsidR="006C25DD" w:rsidRPr="002C3741" w:rsidRDefault="0096432E" w:rsidP="002C3741">
      <w:pPr>
        <w:pStyle w:val="2"/>
        <w:spacing w:after="0" w:line="276" w:lineRule="auto"/>
        <w:ind w:left="567" w:right="0"/>
        <w:jc w:val="both"/>
        <w:rPr>
          <w:sz w:val="28"/>
          <w:szCs w:val="28"/>
        </w:rPr>
      </w:pPr>
      <w:r w:rsidRPr="002C3741">
        <w:rPr>
          <w:sz w:val="28"/>
          <w:szCs w:val="28"/>
        </w:rPr>
        <w:lastRenderedPageBreak/>
        <w:t xml:space="preserve">1. Общие положения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1.1. Настоящее Положение об общем собрании работников муниципального бюджетного дошкольного </w:t>
      </w:r>
      <w:r w:rsidR="002C3741" w:rsidRPr="002C3741">
        <w:rPr>
          <w:sz w:val="28"/>
          <w:szCs w:val="28"/>
        </w:rPr>
        <w:t>образовательного учреждения</w:t>
      </w:r>
      <w:r w:rsidR="005710AC" w:rsidRPr="002C3741">
        <w:rPr>
          <w:sz w:val="28"/>
          <w:szCs w:val="28"/>
        </w:rPr>
        <w:t xml:space="preserve"> </w:t>
      </w:r>
      <w:r w:rsidR="002C3741" w:rsidRPr="002C3741">
        <w:rPr>
          <w:sz w:val="28"/>
          <w:szCs w:val="28"/>
        </w:rPr>
        <w:t>«Детский сад № 11»</w:t>
      </w:r>
      <w:r w:rsidRPr="002C3741">
        <w:rPr>
          <w:sz w:val="28"/>
          <w:szCs w:val="28"/>
        </w:rPr>
        <w:t xml:space="preserve"> (далее Учреждение) разработано в соответствии с:  </w:t>
      </w:r>
    </w:p>
    <w:p w:rsidR="006C25DD" w:rsidRPr="002C3741" w:rsidRDefault="0096432E" w:rsidP="002C3741">
      <w:pPr>
        <w:numPr>
          <w:ilvl w:val="0"/>
          <w:numId w:val="1"/>
        </w:numPr>
        <w:spacing w:after="0" w:line="276" w:lineRule="auto"/>
        <w:ind w:left="567" w:right="0" w:hanging="283"/>
        <w:rPr>
          <w:sz w:val="28"/>
          <w:szCs w:val="28"/>
        </w:rPr>
      </w:pPr>
      <w:r w:rsidRPr="002C3741">
        <w:rPr>
          <w:sz w:val="28"/>
          <w:szCs w:val="28"/>
        </w:rPr>
        <w:t xml:space="preserve">Федеральным законом от 29.12.2012 № 273-ФЗ "Об образовании в Российской Федерации";  </w:t>
      </w:r>
    </w:p>
    <w:p w:rsidR="006C25DD" w:rsidRPr="002C3741" w:rsidRDefault="0096432E" w:rsidP="002C3741">
      <w:pPr>
        <w:numPr>
          <w:ilvl w:val="0"/>
          <w:numId w:val="1"/>
        </w:numPr>
        <w:spacing w:after="0" w:line="276" w:lineRule="auto"/>
        <w:ind w:left="567" w:right="0" w:hanging="283"/>
        <w:rPr>
          <w:sz w:val="28"/>
          <w:szCs w:val="28"/>
        </w:rPr>
      </w:pPr>
      <w:r w:rsidRPr="002C3741">
        <w:rPr>
          <w:sz w:val="28"/>
          <w:szCs w:val="28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</w:t>
      </w:r>
      <w:r w:rsidR="002C3741" w:rsidRPr="002C3741">
        <w:rPr>
          <w:sz w:val="28"/>
          <w:szCs w:val="28"/>
        </w:rPr>
        <w:t xml:space="preserve">г; </w:t>
      </w:r>
      <w:r w:rsidR="002C3741" w:rsidRPr="002C3741">
        <w:rPr>
          <w:rFonts w:eastAsia="Arial"/>
          <w:sz w:val="28"/>
          <w:szCs w:val="28"/>
        </w:rPr>
        <w:t>Гражданским</w:t>
      </w:r>
      <w:r w:rsidRPr="002C3741">
        <w:rPr>
          <w:sz w:val="28"/>
          <w:szCs w:val="28"/>
        </w:rPr>
        <w:t xml:space="preserve"> и трудовым кодексом Российской </w:t>
      </w:r>
      <w:r w:rsidR="002C3741" w:rsidRPr="002C3741">
        <w:rPr>
          <w:sz w:val="28"/>
          <w:szCs w:val="28"/>
        </w:rPr>
        <w:t xml:space="preserve">Федерации; </w:t>
      </w:r>
      <w:r w:rsidR="002C3741" w:rsidRPr="002C3741">
        <w:rPr>
          <w:rFonts w:eastAsia="Arial"/>
          <w:sz w:val="28"/>
          <w:szCs w:val="28"/>
        </w:rPr>
        <w:t>Уставом</w:t>
      </w:r>
      <w:r w:rsidRPr="002C3741">
        <w:rPr>
          <w:sz w:val="28"/>
          <w:szCs w:val="28"/>
        </w:rPr>
        <w:t xml:space="preserve"> Учреждения. </w:t>
      </w:r>
    </w:p>
    <w:p w:rsidR="006C25DD" w:rsidRPr="002C3741" w:rsidRDefault="0096432E" w:rsidP="002C3741">
      <w:pPr>
        <w:numPr>
          <w:ilvl w:val="1"/>
          <w:numId w:val="2"/>
        </w:numPr>
        <w:spacing w:after="0" w:line="276" w:lineRule="auto"/>
        <w:ind w:left="567" w:right="0" w:hanging="453"/>
        <w:rPr>
          <w:sz w:val="28"/>
          <w:szCs w:val="28"/>
        </w:rPr>
      </w:pPr>
      <w:r w:rsidRPr="002C3741">
        <w:rPr>
          <w:sz w:val="28"/>
          <w:szCs w:val="28"/>
        </w:rPr>
        <w:t>Положение об общем собрании работников муниципального бюджетного дошкольного</w:t>
      </w:r>
      <w:r w:rsidR="005710AC" w:rsidRPr="002C3741">
        <w:rPr>
          <w:sz w:val="28"/>
          <w:szCs w:val="28"/>
        </w:rPr>
        <w:t xml:space="preserve"> </w:t>
      </w:r>
      <w:r w:rsidR="002C3741" w:rsidRPr="002C3741">
        <w:rPr>
          <w:sz w:val="28"/>
          <w:szCs w:val="28"/>
        </w:rPr>
        <w:t>образовательного учреждения</w:t>
      </w:r>
      <w:r w:rsidR="005710AC" w:rsidRPr="002C3741">
        <w:rPr>
          <w:sz w:val="28"/>
          <w:szCs w:val="28"/>
        </w:rPr>
        <w:t xml:space="preserve"> </w:t>
      </w:r>
      <w:r w:rsidR="002C3741" w:rsidRPr="002C3741">
        <w:rPr>
          <w:sz w:val="28"/>
          <w:szCs w:val="28"/>
        </w:rPr>
        <w:t>«Детский сад № 11</w:t>
      </w:r>
      <w:proofErr w:type="gramStart"/>
      <w:r w:rsidR="002C3741" w:rsidRPr="002C3741">
        <w:rPr>
          <w:sz w:val="28"/>
          <w:szCs w:val="28"/>
        </w:rPr>
        <w:t>.»</w:t>
      </w:r>
      <w:r w:rsidRPr="002C3741">
        <w:rPr>
          <w:sz w:val="28"/>
          <w:szCs w:val="28"/>
        </w:rPr>
        <w:t>(</w:t>
      </w:r>
      <w:proofErr w:type="gramEnd"/>
      <w:r w:rsidRPr="002C3741">
        <w:rPr>
          <w:sz w:val="28"/>
          <w:szCs w:val="28"/>
        </w:rPr>
        <w:t xml:space="preserve">далее Положение) обозначает основные задачи, компетенции  общего собрания работников Учреждения (далее Общее собрание), определяет состав, права, ответственность, а также взаимоотношения с другими  коллегиальными органами управления Учреждением и делопроизводство. </w:t>
      </w:r>
    </w:p>
    <w:p w:rsidR="006C25DD" w:rsidRPr="002C3741" w:rsidRDefault="0096432E" w:rsidP="002C3741">
      <w:pPr>
        <w:numPr>
          <w:ilvl w:val="1"/>
          <w:numId w:val="2"/>
        </w:numPr>
        <w:spacing w:after="0" w:line="276" w:lineRule="auto"/>
        <w:ind w:left="567" w:right="0" w:hanging="453"/>
        <w:rPr>
          <w:sz w:val="28"/>
          <w:szCs w:val="28"/>
        </w:rPr>
      </w:pPr>
      <w:r w:rsidRPr="002C3741">
        <w:rPr>
          <w:sz w:val="28"/>
          <w:szCs w:val="28"/>
        </w:rPr>
        <w:t xml:space="preserve">Общее собрание является коллегиальным органом управления Учреждением.  </w:t>
      </w:r>
    </w:p>
    <w:p w:rsidR="006C25DD" w:rsidRPr="002C3741" w:rsidRDefault="002C3741" w:rsidP="002C3741">
      <w:pPr>
        <w:numPr>
          <w:ilvl w:val="1"/>
          <w:numId w:val="2"/>
        </w:numPr>
        <w:spacing w:after="0" w:line="276" w:lineRule="auto"/>
        <w:ind w:left="567" w:right="0" w:hanging="453"/>
        <w:rPr>
          <w:sz w:val="28"/>
          <w:szCs w:val="28"/>
        </w:rPr>
      </w:pPr>
      <w:r w:rsidRPr="002C3741">
        <w:rPr>
          <w:sz w:val="28"/>
          <w:szCs w:val="28"/>
        </w:rPr>
        <w:t>Целью</w:t>
      </w:r>
      <w:r w:rsidRPr="002C3741">
        <w:rPr>
          <w:color w:val="C00000"/>
          <w:sz w:val="28"/>
          <w:szCs w:val="28"/>
        </w:rPr>
        <w:t xml:space="preserve"> </w:t>
      </w:r>
      <w:proofErr w:type="gramStart"/>
      <w:r w:rsidRPr="002C3741">
        <w:rPr>
          <w:sz w:val="28"/>
          <w:szCs w:val="28"/>
        </w:rPr>
        <w:t>деятельности</w:t>
      </w:r>
      <w:r w:rsidR="0096432E" w:rsidRPr="002C3741">
        <w:rPr>
          <w:sz w:val="28"/>
          <w:szCs w:val="28"/>
        </w:rPr>
        <w:t xml:space="preserve">  Общего</w:t>
      </w:r>
      <w:proofErr w:type="gramEnd"/>
      <w:r w:rsidR="0096432E" w:rsidRPr="002C3741">
        <w:rPr>
          <w:sz w:val="28"/>
          <w:szCs w:val="28"/>
        </w:rPr>
        <w:t xml:space="preserve"> собрания является общее руководство Учреждением  в соответствии с учредительными, программными документами и локальными нормативными актами. </w:t>
      </w:r>
    </w:p>
    <w:p w:rsidR="006C25DD" w:rsidRPr="002C3741" w:rsidRDefault="0096432E" w:rsidP="002C3741">
      <w:pPr>
        <w:numPr>
          <w:ilvl w:val="1"/>
          <w:numId w:val="2"/>
        </w:numPr>
        <w:spacing w:after="0" w:line="276" w:lineRule="auto"/>
        <w:ind w:left="567" w:right="0" w:hanging="453"/>
        <w:rPr>
          <w:sz w:val="28"/>
          <w:szCs w:val="28"/>
        </w:rPr>
      </w:pPr>
      <w:r w:rsidRPr="002C3741">
        <w:rPr>
          <w:sz w:val="28"/>
          <w:szCs w:val="28"/>
        </w:rPr>
        <w:t xml:space="preserve">В </w:t>
      </w:r>
      <w:r w:rsidR="002C3741" w:rsidRPr="002C3741">
        <w:rPr>
          <w:sz w:val="28"/>
          <w:szCs w:val="28"/>
        </w:rPr>
        <w:t>состав Общего</w:t>
      </w:r>
      <w:r w:rsidRPr="002C3741">
        <w:rPr>
          <w:sz w:val="28"/>
          <w:szCs w:val="28"/>
        </w:rPr>
        <w:t xml:space="preserve"> собрания входят все работники Учреждения. К работникам Учреждения относятся граждане, участвующие своим трудом в его деятельности на основании трудового договора, заключенного в </w:t>
      </w:r>
      <w:r w:rsidR="002C3741" w:rsidRPr="002C3741">
        <w:rPr>
          <w:sz w:val="28"/>
          <w:szCs w:val="28"/>
        </w:rPr>
        <w:t>порядке, предусмотренном</w:t>
      </w:r>
      <w:r w:rsidRPr="002C3741">
        <w:rPr>
          <w:sz w:val="28"/>
          <w:szCs w:val="28"/>
        </w:rPr>
        <w:t xml:space="preserve"> трудовым законодательством Российской Федерации.</w:t>
      </w:r>
      <w:r w:rsidRPr="002C3741">
        <w:rPr>
          <w:color w:val="FF0000"/>
          <w:sz w:val="28"/>
          <w:szCs w:val="28"/>
        </w:rPr>
        <w:t xml:space="preserve"> </w:t>
      </w:r>
    </w:p>
    <w:p w:rsidR="006C25DD" w:rsidRPr="002C3741" w:rsidRDefault="0096432E" w:rsidP="002C3741">
      <w:pPr>
        <w:numPr>
          <w:ilvl w:val="1"/>
          <w:numId w:val="2"/>
        </w:numPr>
        <w:spacing w:after="0" w:line="276" w:lineRule="auto"/>
        <w:ind w:left="567" w:right="0" w:hanging="453"/>
        <w:rPr>
          <w:sz w:val="28"/>
          <w:szCs w:val="28"/>
        </w:rPr>
      </w:pPr>
      <w:r w:rsidRPr="002C3741">
        <w:rPr>
          <w:sz w:val="28"/>
          <w:szCs w:val="28"/>
        </w:rPr>
        <w:t xml:space="preserve">Общее собрание </w:t>
      </w:r>
      <w:r w:rsidR="002C3741" w:rsidRPr="002C3741">
        <w:rPr>
          <w:sz w:val="28"/>
          <w:szCs w:val="28"/>
        </w:rPr>
        <w:t>осуществляет деятельность</w:t>
      </w:r>
      <w:r w:rsidRPr="002C3741">
        <w:rPr>
          <w:sz w:val="28"/>
          <w:szCs w:val="28"/>
        </w:rPr>
        <w:t xml:space="preserve"> в тесном контакте с администрацией </w:t>
      </w:r>
      <w:r w:rsidR="002C3741" w:rsidRPr="002C3741">
        <w:rPr>
          <w:sz w:val="28"/>
          <w:szCs w:val="28"/>
        </w:rPr>
        <w:t>и коллегиальным</w:t>
      </w:r>
      <w:r w:rsidRPr="002C3741">
        <w:rPr>
          <w:sz w:val="28"/>
          <w:szCs w:val="28"/>
        </w:rPr>
        <w:t xml:space="preserve"> органом управления </w:t>
      </w:r>
      <w:proofErr w:type="gramStart"/>
      <w:r w:rsidRPr="002C3741">
        <w:rPr>
          <w:sz w:val="28"/>
          <w:szCs w:val="28"/>
        </w:rPr>
        <w:t>Учреждением  в</w:t>
      </w:r>
      <w:proofErr w:type="gramEnd"/>
      <w:r w:rsidRPr="002C3741">
        <w:rPr>
          <w:sz w:val="28"/>
          <w:szCs w:val="28"/>
        </w:rPr>
        <w:t xml:space="preserve">  соответствии с действующим законодательством Российской Федерации, Уставом Учреждения. </w:t>
      </w:r>
    </w:p>
    <w:p w:rsidR="006C25DD" w:rsidRPr="002C3741" w:rsidRDefault="0096432E" w:rsidP="002C3741">
      <w:pPr>
        <w:numPr>
          <w:ilvl w:val="0"/>
          <w:numId w:val="3"/>
        </w:numPr>
        <w:spacing w:after="0" w:line="276" w:lineRule="auto"/>
        <w:ind w:left="567" w:right="0" w:hanging="202"/>
        <w:rPr>
          <w:sz w:val="28"/>
          <w:szCs w:val="28"/>
        </w:rPr>
      </w:pPr>
      <w:r w:rsidRPr="002C3741">
        <w:rPr>
          <w:sz w:val="28"/>
          <w:szCs w:val="28"/>
        </w:rPr>
        <w:t xml:space="preserve">7.Решения Общего собрания Учреждения, принятые в пределах его полномочий и в соответствии с законодательством Российской Федерации, обязательны для исполнения всеми работниками. </w:t>
      </w:r>
    </w:p>
    <w:p w:rsidR="006C25DD" w:rsidRPr="002C3741" w:rsidRDefault="0096432E" w:rsidP="002C3741">
      <w:pPr>
        <w:spacing w:before="240" w:after="0" w:line="276" w:lineRule="auto"/>
        <w:ind w:left="567" w:right="0" w:firstLine="0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Основные задачи, </w:t>
      </w:r>
      <w:bookmarkStart w:id="0" w:name="_GoBack"/>
      <w:bookmarkEnd w:id="0"/>
      <w:r w:rsidR="002C3741" w:rsidRPr="002C3741">
        <w:rPr>
          <w:b/>
          <w:sz w:val="28"/>
          <w:szCs w:val="28"/>
        </w:rPr>
        <w:t>компетенции Общего</w:t>
      </w:r>
      <w:r w:rsidRPr="002C3741">
        <w:rPr>
          <w:b/>
          <w:sz w:val="28"/>
          <w:szCs w:val="28"/>
        </w:rPr>
        <w:t xml:space="preserve"> собрания </w:t>
      </w:r>
    </w:p>
    <w:p w:rsidR="006C25DD" w:rsidRPr="002C3741" w:rsidRDefault="0096432E" w:rsidP="002C3741">
      <w:pPr>
        <w:numPr>
          <w:ilvl w:val="1"/>
          <w:numId w:val="3"/>
        </w:numPr>
        <w:spacing w:after="0" w:line="276" w:lineRule="auto"/>
        <w:ind w:left="567" w:right="0" w:hanging="353"/>
        <w:rPr>
          <w:sz w:val="28"/>
          <w:szCs w:val="28"/>
        </w:rPr>
      </w:pPr>
      <w:r w:rsidRPr="002C3741">
        <w:rPr>
          <w:sz w:val="28"/>
          <w:szCs w:val="28"/>
        </w:rPr>
        <w:t xml:space="preserve">Основной задачей Общего собрания является коллегиальное решение важных вопросов </w:t>
      </w:r>
      <w:r w:rsidR="002C3741" w:rsidRPr="002C3741">
        <w:rPr>
          <w:sz w:val="28"/>
          <w:szCs w:val="28"/>
        </w:rPr>
        <w:t>жизнедеятельности работников</w:t>
      </w:r>
      <w:r w:rsidRPr="002C3741">
        <w:rPr>
          <w:sz w:val="28"/>
          <w:szCs w:val="28"/>
        </w:rPr>
        <w:t xml:space="preserve"> Учреждения. </w:t>
      </w:r>
      <w:r w:rsidRPr="002C3741">
        <w:rPr>
          <w:color w:val="C00000"/>
          <w:sz w:val="28"/>
          <w:szCs w:val="28"/>
        </w:rPr>
        <w:t xml:space="preserve"> </w:t>
      </w:r>
    </w:p>
    <w:p w:rsidR="006C25DD" w:rsidRPr="002C3741" w:rsidRDefault="0096432E" w:rsidP="002C3741">
      <w:pPr>
        <w:numPr>
          <w:ilvl w:val="1"/>
          <w:numId w:val="3"/>
        </w:numPr>
        <w:spacing w:after="0" w:line="276" w:lineRule="auto"/>
        <w:ind w:left="567" w:right="0" w:hanging="353"/>
        <w:rPr>
          <w:sz w:val="28"/>
          <w:szCs w:val="28"/>
        </w:rPr>
      </w:pPr>
      <w:r w:rsidRPr="002C3741">
        <w:rPr>
          <w:sz w:val="28"/>
          <w:szCs w:val="28"/>
        </w:rPr>
        <w:t xml:space="preserve">К компетенции Общего собрания относятся следующие вопросы: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участие в разработке и принятии Коллективного договора, Правил внутреннего трудового распорядка, изменений и дополнений к ним;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принятие локальных нормативных актов, регулирующих организацию охраны труда в Учреждении; положений и нормативных актов, связанных с оплатой труда </w:t>
      </w:r>
      <w:r w:rsidRPr="002C3741">
        <w:rPr>
          <w:sz w:val="28"/>
          <w:szCs w:val="28"/>
        </w:rPr>
        <w:lastRenderedPageBreak/>
        <w:t xml:space="preserve">работников Учреждения, обсуждение вопросов, связанных с трудовыми отношениями в Учреждении;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избрание представителей работников в органы и комиссии Учреждения;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рассмотрение вопросов деятельности Учреждения, принятые Общим собранием к своему рассмотрению, либо вынесенные на его рассмотрение заведующим Учреждением;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разрешение конфликтных ситуаций между работниками и администрацией Учреждения;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контроль за своевременностью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 и иными нормативными актами;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контроль за организацией питания и медицинской деятельностью в Учреждении в целях охраны и укрепления здоровья воспитанников и работников Учреждения;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контроль за выполнением Устава Учреждения, внесение предложений по устранению нарушений Устава; </w:t>
      </w:r>
    </w:p>
    <w:p w:rsidR="006C25DD" w:rsidRPr="002C3741" w:rsidRDefault="0096432E" w:rsidP="002C3741">
      <w:pPr>
        <w:numPr>
          <w:ilvl w:val="0"/>
          <w:numId w:val="4"/>
        </w:numPr>
        <w:spacing w:after="0" w:line="276" w:lineRule="auto"/>
        <w:ind w:left="567" w:right="0" w:hanging="206"/>
        <w:rPr>
          <w:sz w:val="28"/>
          <w:szCs w:val="28"/>
        </w:rPr>
      </w:pPr>
      <w:r w:rsidRPr="002C3741">
        <w:rPr>
          <w:sz w:val="28"/>
          <w:szCs w:val="28"/>
        </w:rPr>
        <w:t xml:space="preserve">осуществление иной деятельности в пределах своей компетенции, определенной    действующим законодательством Российской Федерации. </w:t>
      </w:r>
    </w:p>
    <w:p w:rsidR="006C25DD" w:rsidRPr="002C3741" w:rsidRDefault="0096432E" w:rsidP="002C3741">
      <w:pPr>
        <w:spacing w:before="240" w:after="0" w:line="276" w:lineRule="auto"/>
        <w:ind w:left="567" w:right="0" w:firstLine="0"/>
        <w:rPr>
          <w:b/>
          <w:sz w:val="28"/>
          <w:szCs w:val="28"/>
        </w:rPr>
      </w:pPr>
      <w:r w:rsidRPr="002C3741">
        <w:rPr>
          <w:b/>
          <w:color w:val="FF0000"/>
          <w:sz w:val="28"/>
          <w:szCs w:val="28"/>
        </w:rPr>
        <w:t xml:space="preserve"> </w:t>
      </w:r>
      <w:r w:rsidRPr="002C3741">
        <w:rPr>
          <w:b/>
          <w:sz w:val="28"/>
          <w:szCs w:val="28"/>
        </w:rPr>
        <w:t xml:space="preserve">3. Функции Общего собрания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>3.1.</w:t>
      </w:r>
      <w:r w:rsidRPr="002C3741">
        <w:rPr>
          <w:rFonts w:eastAsia="Arial"/>
          <w:sz w:val="28"/>
          <w:szCs w:val="28"/>
        </w:rPr>
        <w:t xml:space="preserve"> </w:t>
      </w:r>
      <w:r w:rsidRPr="002C3741">
        <w:rPr>
          <w:sz w:val="28"/>
          <w:szCs w:val="28"/>
        </w:rPr>
        <w:t xml:space="preserve">Общее собрание: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участвует в разработке и принимает проект Коллективного договора, Правил внутреннего трудового распорядка, изменения и дополнения к ним;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принимает иные локальные </w:t>
      </w:r>
      <w:r w:rsidR="002C3741" w:rsidRPr="002C3741">
        <w:rPr>
          <w:sz w:val="28"/>
          <w:szCs w:val="28"/>
        </w:rPr>
        <w:t>нормативные акты</w:t>
      </w:r>
      <w:r w:rsidRPr="002C3741">
        <w:rPr>
          <w:sz w:val="28"/>
          <w:szCs w:val="28"/>
        </w:rPr>
        <w:t xml:space="preserve"> Учреждения;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вносит изменения и дополнения в Устав Учреждения, осуществляет контроль за исполнением Устава, вносит предложения по устранению нарушений Устава; 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обсуждает вопросы состояния трудовой дисциплины;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рассматривает вопросы охраны и безопасности условий труда работников, охраны жизни и здоровья воспитанников;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принимает участие в разрешении конфликтных ситуаций между работниками и администрацией Учреждения;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определяет порядок и условия предоставления социальных гарантий и льгот; 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заслушивает отчеты заведующего Учреждением о расходовании бюджетных и внебюджетных средств;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заслушивает отчеты заведующего и других работников, вносит на рассмотрение администрации предложения по совершенствованию её работы;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знакомится с итоговыми документами по проверке Учреждения государственными и муниципальными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органами, заслушивает администрацию о выполнении мероприятий по устранению недостатков в работе. </w:t>
      </w:r>
    </w:p>
    <w:p w:rsidR="006C25DD" w:rsidRPr="002C3741" w:rsidRDefault="0096432E" w:rsidP="002C3741">
      <w:pPr>
        <w:spacing w:after="0" w:line="276" w:lineRule="auto"/>
        <w:ind w:left="567" w:right="0" w:firstLine="0"/>
        <w:rPr>
          <w:sz w:val="28"/>
          <w:szCs w:val="28"/>
        </w:rPr>
      </w:pPr>
      <w:r w:rsidRPr="002C3741">
        <w:rPr>
          <w:sz w:val="28"/>
          <w:szCs w:val="28"/>
        </w:rPr>
        <w:lastRenderedPageBreak/>
        <w:t xml:space="preserve"> </w:t>
      </w:r>
      <w:r w:rsidRPr="002C3741">
        <w:rPr>
          <w:b/>
          <w:sz w:val="28"/>
          <w:szCs w:val="28"/>
        </w:rPr>
        <w:t xml:space="preserve">4. Организация управления Общим собранием </w:t>
      </w:r>
    </w:p>
    <w:p w:rsidR="006C25DD" w:rsidRPr="002C3741" w:rsidRDefault="0096432E" w:rsidP="002C3741">
      <w:pPr>
        <w:numPr>
          <w:ilvl w:val="1"/>
          <w:numId w:val="6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В состав Общего собрания входят все работники Учреждения. </w:t>
      </w:r>
    </w:p>
    <w:p w:rsidR="006C25DD" w:rsidRPr="002C3741" w:rsidRDefault="0096432E" w:rsidP="002C3741">
      <w:pPr>
        <w:numPr>
          <w:ilvl w:val="1"/>
          <w:numId w:val="6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6C25DD" w:rsidRPr="002C3741" w:rsidRDefault="0096432E" w:rsidP="002C3741">
      <w:pPr>
        <w:numPr>
          <w:ilvl w:val="1"/>
          <w:numId w:val="6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Ведет общее собрание председатель. Председатель и </w:t>
      </w:r>
      <w:proofErr w:type="gramStart"/>
      <w:r w:rsidRPr="002C3741">
        <w:rPr>
          <w:sz w:val="28"/>
          <w:szCs w:val="28"/>
        </w:rPr>
        <w:t>секретарь  Общего</w:t>
      </w:r>
      <w:proofErr w:type="gramEnd"/>
      <w:r w:rsidRPr="002C3741">
        <w:rPr>
          <w:sz w:val="28"/>
          <w:szCs w:val="28"/>
        </w:rPr>
        <w:t xml:space="preserve"> собрания избираются большинством голосов участников собрания сроком на один год. </w:t>
      </w:r>
    </w:p>
    <w:p w:rsidR="006C25DD" w:rsidRPr="002C3741" w:rsidRDefault="0096432E" w:rsidP="002C3741">
      <w:pPr>
        <w:numPr>
          <w:ilvl w:val="1"/>
          <w:numId w:val="6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Председатель Общего собрания: 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организует деятельность Общего собрания;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информирует работников Учреждения о предстоящем заседании не менее чем за 30 дней до его проведения;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организует подготовку и проведение заседания; 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определяет повестку дня;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контролирует выполнение решений. </w:t>
      </w:r>
    </w:p>
    <w:p w:rsidR="006C25DD" w:rsidRPr="002C3741" w:rsidRDefault="0096432E" w:rsidP="002C3741">
      <w:pPr>
        <w:numPr>
          <w:ilvl w:val="1"/>
          <w:numId w:val="7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Общее собрание </w:t>
      </w:r>
      <w:r w:rsidR="002C3741" w:rsidRPr="002C3741">
        <w:rPr>
          <w:sz w:val="28"/>
          <w:szCs w:val="28"/>
        </w:rPr>
        <w:t>Учреждения собирается</w:t>
      </w:r>
      <w:r w:rsidRPr="002C3741">
        <w:rPr>
          <w:sz w:val="28"/>
          <w:szCs w:val="28"/>
        </w:rPr>
        <w:t xml:space="preserve"> не реже двух раз в календарный год. </w:t>
      </w:r>
    </w:p>
    <w:p w:rsidR="006C25DD" w:rsidRPr="002C3741" w:rsidRDefault="0096432E" w:rsidP="002C3741">
      <w:pPr>
        <w:numPr>
          <w:ilvl w:val="1"/>
          <w:numId w:val="7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Общее собрание считается правомочным, если на нём присутствует 50% и более </w:t>
      </w:r>
      <w:r w:rsidR="002C3741" w:rsidRPr="002C3741">
        <w:rPr>
          <w:sz w:val="28"/>
          <w:szCs w:val="28"/>
        </w:rPr>
        <w:t>от списочного</w:t>
      </w:r>
      <w:r w:rsidRPr="002C3741">
        <w:rPr>
          <w:sz w:val="28"/>
          <w:szCs w:val="28"/>
        </w:rPr>
        <w:t xml:space="preserve"> состава работников Учреждения.  </w:t>
      </w:r>
    </w:p>
    <w:p w:rsidR="006C25DD" w:rsidRPr="002C3741" w:rsidRDefault="0096432E" w:rsidP="002C3741">
      <w:pPr>
        <w:numPr>
          <w:ilvl w:val="1"/>
          <w:numId w:val="7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Решение Общего собрания принимаются открытым </w:t>
      </w:r>
      <w:r w:rsidR="002C3741" w:rsidRPr="002C3741">
        <w:rPr>
          <w:sz w:val="28"/>
          <w:szCs w:val="28"/>
        </w:rPr>
        <w:t>голосованием простым</w:t>
      </w:r>
      <w:r w:rsidRPr="002C3741">
        <w:rPr>
          <w:sz w:val="28"/>
          <w:szCs w:val="28"/>
        </w:rPr>
        <w:t xml:space="preserve"> большинством голосов, присутствующих на заседании. Решения оформляются протоколом, которые хранятся в Учреждении. При равном количестве голосов решающим является голос председателя Общего собрания. </w:t>
      </w:r>
    </w:p>
    <w:p w:rsidR="006C25DD" w:rsidRPr="002C3741" w:rsidRDefault="0096432E" w:rsidP="002C3741">
      <w:pPr>
        <w:numPr>
          <w:ilvl w:val="1"/>
          <w:numId w:val="7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Решение Общего собрания обязательно к исполнению всеми работниками Учреждения. </w:t>
      </w:r>
    </w:p>
    <w:p w:rsidR="006C25DD" w:rsidRPr="002C3741" w:rsidRDefault="0096432E" w:rsidP="002C3741">
      <w:pPr>
        <w:spacing w:before="240" w:after="0" w:line="276" w:lineRule="auto"/>
        <w:ind w:left="567" w:right="0" w:firstLine="0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5. Права Общего собрания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5.1. Общее собрание имеет право: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участвовать в управлении Учреждением;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>5.2.</w:t>
      </w:r>
      <w:r w:rsidRPr="002C3741">
        <w:rPr>
          <w:rFonts w:eastAsia="Arial"/>
          <w:sz w:val="28"/>
          <w:szCs w:val="28"/>
        </w:rPr>
        <w:t xml:space="preserve"> </w:t>
      </w:r>
      <w:r w:rsidRPr="002C3741">
        <w:rPr>
          <w:sz w:val="28"/>
          <w:szCs w:val="28"/>
        </w:rPr>
        <w:t xml:space="preserve"> Каждый член общего собрания имеет право: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потребовать обсуждения Общим собранием любого вопроса, касающегося деятельности Учреждения, если его предложение поддержит не менее трети членов собрания;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при несогласии с решением Общего собрания высказать своё мотивированное мнение, которое должно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быть занесено в протокол. </w:t>
      </w:r>
    </w:p>
    <w:p w:rsidR="006C25DD" w:rsidRPr="002C3741" w:rsidRDefault="0096432E" w:rsidP="002C3741">
      <w:pPr>
        <w:spacing w:after="0" w:line="276" w:lineRule="auto"/>
        <w:ind w:left="567" w:right="0" w:firstLine="0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 6. Взаимосвязь с другими коллегиальными органами управления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lastRenderedPageBreak/>
        <w:t xml:space="preserve">6.1. Общее собрание организует взаимодействие с другим коллегиальным органам управления Учреждением: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педагогическим советом через: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участие представителей трудового коллектива в заседаниях педагогического совета;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представление на ознакомление педагогическому совету материалов, готовящихся к обсуждению и принятию на заседаниях Общего собрания; </w:t>
      </w:r>
    </w:p>
    <w:p w:rsidR="006C25DD" w:rsidRPr="002C3741" w:rsidRDefault="0096432E" w:rsidP="002C3741">
      <w:pPr>
        <w:numPr>
          <w:ilvl w:val="0"/>
          <w:numId w:val="5"/>
        </w:numPr>
        <w:spacing w:after="0" w:line="276" w:lineRule="auto"/>
        <w:ind w:left="567" w:right="0" w:hanging="360"/>
        <w:rPr>
          <w:sz w:val="28"/>
          <w:szCs w:val="28"/>
        </w:rPr>
      </w:pPr>
      <w:r w:rsidRPr="002C3741">
        <w:rPr>
          <w:sz w:val="28"/>
          <w:szCs w:val="28"/>
        </w:rPr>
        <w:t xml:space="preserve">внесение предложений и дополнений по вопросам, рассматриваемым на заседаниях педагогического совета. </w:t>
      </w:r>
    </w:p>
    <w:p w:rsidR="006C25DD" w:rsidRPr="002C3741" w:rsidRDefault="0096432E" w:rsidP="002C3741">
      <w:pPr>
        <w:spacing w:before="240" w:after="0" w:line="276" w:lineRule="auto"/>
        <w:ind w:left="567" w:right="0" w:firstLine="0"/>
        <w:rPr>
          <w:b/>
          <w:sz w:val="28"/>
          <w:szCs w:val="28"/>
        </w:rPr>
      </w:pPr>
      <w:r w:rsidRPr="002C3741">
        <w:rPr>
          <w:b/>
          <w:sz w:val="28"/>
          <w:szCs w:val="28"/>
        </w:rPr>
        <w:t xml:space="preserve"> 7. Ответственность Общего собрания  </w:t>
      </w:r>
    </w:p>
    <w:p w:rsidR="006C25DD" w:rsidRPr="002C3741" w:rsidRDefault="0096432E" w:rsidP="002C3741">
      <w:pPr>
        <w:numPr>
          <w:ilvl w:val="0"/>
          <w:numId w:val="8"/>
        </w:numPr>
        <w:spacing w:after="0" w:line="276" w:lineRule="auto"/>
        <w:ind w:left="567" w:right="0" w:hanging="252"/>
        <w:rPr>
          <w:sz w:val="28"/>
          <w:szCs w:val="28"/>
        </w:rPr>
      </w:pPr>
      <w:r w:rsidRPr="002C3741">
        <w:rPr>
          <w:sz w:val="28"/>
          <w:szCs w:val="28"/>
        </w:rPr>
        <w:t xml:space="preserve">1.Общее собрание несёт ответственность за: </w:t>
      </w:r>
    </w:p>
    <w:p w:rsidR="006C25DD" w:rsidRPr="002C3741" w:rsidRDefault="0096432E" w:rsidP="002C3741">
      <w:pPr>
        <w:numPr>
          <w:ilvl w:val="2"/>
          <w:numId w:val="9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выполнение, выполнение не в полном объёме или невыполнение закрепленных за ним задач и функций; </w:t>
      </w:r>
    </w:p>
    <w:p w:rsidR="006C25DD" w:rsidRPr="002C3741" w:rsidRDefault="0096432E" w:rsidP="002C3741">
      <w:pPr>
        <w:numPr>
          <w:ilvl w:val="2"/>
          <w:numId w:val="9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соответствие принимаемых решений законодательству Российской Федерации и </w:t>
      </w:r>
      <w:proofErr w:type="gramStart"/>
      <w:r w:rsidRPr="002C3741">
        <w:rPr>
          <w:sz w:val="28"/>
          <w:szCs w:val="28"/>
        </w:rPr>
        <w:t>другим  нормативным</w:t>
      </w:r>
      <w:proofErr w:type="gramEnd"/>
      <w:r w:rsidRPr="002C3741">
        <w:rPr>
          <w:sz w:val="28"/>
          <w:szCs w:val="28"/>
        </w:rPr>
        <w:t xml:space="preserve">  актам. </w:t>
      </w:r>
    </w:p>
    <w:p w:rsidR="006C25DD" w:rsidRPr="002C3741" w:rsidRDefault="0096432E" w:rsidP="002C3741">
      <w:pPr>
        <w:numPr>
          <w:ilvl w:val="0"/>
          <w:numId w:val="8"/>
        </w:numPr>
        <w:spacing w:before="240" w:after="0" w:line="276" w:lineRule="auto"/>
        <w:ind w:left="567" w:right="0" w:hanging="252"/>
        <w:rPr>
          <w:sz w:val="28"/>
          <w:szCs w:val="28"/>
        </w:rPr>
      </w:pPr>
      <w:r w:rsidRPr="002C3741">
        <w:rPr>
          <w:b/>
          <w:sz w:val="28"/>
          <w:szCs w:val="28"/>
        </w:rPr>
        <w:t xml:space="preserve">Делопроизводство Общего собрания </w:t>
      </w:r>
    </w:p>
    <w:p w:rsidR="006C25DD" w:rsidRPr="002C3741" w:rsidRDefault="0096432E" w:rsidP="002C3741">
      <w:pPr>
        <w:numPr>
          <w:ilvl w:val="1"/>
          <w:numId w:val="8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Заседания Общего собрания оформляются протоколом. </w:t>
      </w:r>
    </w:p>
    <w:p w:rsidR="006C25DD" w:rsidRPr="002C3741" w:rsidRDefault="0096432E" w:rsidP="002C3741">
      <w:pPr>
        <w:numPr>
          <w:ilvl w:val="1"/>
          <w:numId w:val="8"/>
        </w:num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В протоколе фиксируются: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дата проведения;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количественное присутствие (отсутствие) работников;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приглашенные (ФИО, должность);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повестка дня;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ход обсуждения вопросов; </w:t>
      </w:r>
    </w:p>
    <w:p w:rsidR="006C25DD" w:rsidRPr="002C3741" w:rsidRDefault="0096432E" w:rsidP="002C3741">
      <w:pPr>
        <w:numPr>
          <w:ilvl w:val="0"/>
          <w:numId w:val="10"/>
        </w:numPr>
        <w:spacing w:after="0" w:line="276" w:lineRule="auto"/>
        <w:ind w:left="567" w:right="0" w:hanging="281"/>
        <w:rPr>
          <w:sz w:val="28"/>
          <w:szCs w:val="28"/>
        </w:rPr>
      </w:pPr>
      <w:r w:rsidRPr="002C3741">
        <w:rPr>
          <w:sz w:val="28"/>
          <w:szCs w:val="28"/>
        </w:rPr>
        <w:t xml:space="preserve">предложения, рекомендации и замечания </w:t>
      </w:r>
      <w:proofErr w:type="gramStart"/>
      <w:r w:rsidRPr="002C3741">
        <w:rPr>
          <w:sz w:val="28"/>
          <w:szCs w:val="28"/>
        </w:rPr>
        <w:t>работников  и</w:t>
      </w:r>
      <w:proofErr w:type="gramEnd"/>
      <w:r w:rsidRPr="002C3741">
        <w:rPr>
          <w:sz w:val="28"/>
          <w:szCs w:val="28"/>
        </w:rPr>
        <w:t xml:space="preserve"> приглашенных лиц; </w:t>
      </w:r>
      <w:r w:rsidRPr="002C3741">
        <w:rPr>
          <w:rFonts w:eastAsia="Segoe UI Symbol"/>
          <w:sz w:val="28"/>
          <w:szCs w:val="28"/>
        </w:rPr>
        <w:t></w:t>
      </w:r>
      <w:r w:rsidRPr="002C3741">
        <w:rPr>
          <w:rFonts w:eastAsia="Arial"/>
          <w:sz w:val="28"/>
          <w:szCs w:val="28"/>
        </w:rPr>
        <w:t xml:space="preserve"> </w:t>
      </w:r>
      <w:r w:rsidRPr="002C3741">
        <w:rPr>
          <w:sz w:val="28"/>
          <w:szCs w:val="28"/>
        </w:rPr>
        <w:t xml:space="preserve">решение. </w:t>
      </w:r>
    </w:p>
    <w:p w:rsidR="006C25DD" w:rsidRPr="002C3741" w:rsidRDefault="0096432E" w:rsidP="002C3741">
      <w:pPr>
        <w:numPr>
          <w:ilvl w:val="1"/>
          <w:numId w:val="11"/>
        </w:numPr>
        <w:spacing w:after="0" w:line="276" w:lineRule="auto"/>
        <w:ind w:left="567" w:right="0" w:hanging="478"/>
        <w:rPr>
          <w:sz w:val="28"/>
          <w:szCs w:val="28"/>
        </w:rPr>
      </w:pPr>
      <w:r w:rsidRPr="002C3741">
        <w:rPr>
          <w:sz w:val="28"/>
          <w:szCs w:val="28"/>
        </w:rPr>
        <w:t xml:space="preserve">Протоколы оформляются в электронном виде, распечатываются, подписываются председателем и секретарём Общего собрания, регистрируются в книге учета протоколов общего собрания работников. </w:t>
      </w:r>
    </w:p>
    <w:p w:rsidR="006C25DD" w:rsidRPr="002C3741" w:rsidRDefault="0096432E" w:rsidP="002C3741">
      <w:pPr>
        <w:numPr>
          <w:ilvl w:val="1"/>
          <w:numId w:val="11"/>
        </w:numPr>
        <w:spacing w:after="0" w:line="276" w:lineRule="auto"/>
        <w:ind w:left="567" w:right="0" w:hanging="478"/>
        <w:rPr>
          <w:sz w:val="28"/>
          <w:szCs w:val="28"/>
        </w:rPr>
      </w:pPr>
      <w:r w:rsidRPr="002C3741">
        <w:rPr>
          <w:sz w:val="28"/>
          <w:szCs w:val="28"/>
        </w:rPr>
        <w:t xml:space="preserve">Нумерация протоколов ведётся от начала календарного года. </w:t>
      </w:r>
    </w:p>
    <w:p w:rsidR="006C25DD" w:rsidRPr="002C3741" w:rsidRDefault="0096432E" w:rsidP="002C3741">
      <w:pPr>
        <w:numPr>
          <w:ilvl w:val="1"/>
          <w:numId w:val="11"/>
        </w:numPr>
        <w:spacing w:after="0" w:line="276" w:lineRule="auto"/>
        <w:ind w:left="567" w:right="0" w:hanging="478"/>
        <w:rPr>
          <w:sz w:val="28"/>
          <w:szCs w:val="28"/>
        </w:rPr>
      </w:pPr>
      <w:r w:rsidRPr="002C3741">
        <w:rPr>
          <w:sz w:val="28"/>
          <w:szCs w:val="28"/>
        </w:rPr>
        <w:t xml:space="preserve">Книга учета протоколов Общего собрания нумеруется постранично, прошнуровывается, скрепляется подписью заведующего и печатью. </w:t>
      </w:r>
    </w:p>
    <w:p w:rsidR="006C25DD" w:rsidRPr="002C3741" w:rsidRDefault="0096432E" w:rsidP="002C3741">
      <w:pPr>
        <w:numPr>
          <w:ilvl w:val="1"/>
          <w:numId w:val="11"/>
        </w:numPr>
        <w:spacing w:after="0" w:line="276" w:lineRule="auto"/>
        <w:ind w:left="567" w:right="0" w:hanging="478"/>
        <w:rPr>
          <w:sz w:val="28"/>
          <w:szCs w:val="28"/>
        </w:rPr>
      </w:pPr>
      <w:r w:rsidRPr="002C3741">
        <w:rPr>
          <w:sz w:val="28"/>
          <w:szCs w:val="28"/>
        </w:rPr>
        <w:t xml:space="preserve">Книга учета протоколов Общего собрания хранится в делах Учреждения и передаётся по акту при смене </w:t>
      </w:r>
    </w:p>
    <w:p w:rsidR="006C25DD" w:rsidRPr="002C3741" w:rsidRDefault="0096432E" w:rsidP="002C3741">
      <w:pPr>
        <w:spacing w:after="0" w:line="276" w:lineRule="auto"/>
        <w:ind w:left="567" w:right="0"/>
        <w:rPr>
          <w:sz w:val="28"/>
          <w:szCs w:val="28"/>
        </w:rPr>
      </w:pPr>
      <w:r w:rsidRPr="002C3741">
        <w:rPr>
          <w:sz w:val="28"/>
          <w:szCs w:val="28"/>
        </w:rPr>
        <w:t xml:space="preserve">руководителя, передаче в архив. </w:t>
      </w:r>
    </w:p>
    <w:p w:rsidR="006C25DD" w:rsidRPr="002C3741" w:rsidRDefault="0096432E" w:rsidP="002C3741">
      <w:pPr>
        <w:spacing w:before="240" w:after="0" w:line="276" w:lineRule="auto"/>
        <w:ind w:left="567" w:right="0" w:firstLine="0"/>
        <w:rPr>
          <w:b/>
          <w:sz w:val="28"/>
          <w:szCs w:val="28"/>
        </w:rPr>
      </w:pPr>
      <w:r w:rsidRPr="002C3741">
        <w:rPr>
          <w:b/>
          <w:sz w:val="28"/>
          <w:szCs w:val="28"/>
        </w:rPr>
        <w:t xml:space="preserve"> 9. Заключительные положения </w:t>
      </w:r>
    </w:p>
    <w:p w:rsidR="006C25DD" w:rsidRPr="002C3741" w:rsidRDefault="0096432E" w:rsidP="002C3741">
      <w:p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9.1. Положение </w:t>
      </w:r>
      <w:r w:rsidR="002C3741" w:rsidRPr="002C3741">
        <w:rPr>
          <w:sz w:val="28"/>
          <w:szCs w:val="28"/>
        </w:rPr>
        <w:t>является локальным</w:t>
      </w:r>
      <w:r w:rsidRPr="002C3741">
        <w:rPr>
          <w:sz w:val="28"/>
          <w:szCs w:val="28"/>
        </w:rPr>
        <w:t xml:space="preserve"> нормативным актом Учреждения, принимается на общем собрании работников, </w:t>
      </w:r>
      <w:r w:rsidR="002C3741" w:rsidRPr="002C3741">
        <w:rPr>
          <w:sz w:val="28"/>
          <w:szCs w:val="28"/>
        </w:rPr>
        <w:t>утверждается приказом</w:t>
      </w:r>
      <w:r w:rsidRPr="002C3741">
        <w:rPr>
          <w:sz w:val="28"/>
          <w:szCs w:val="28"/>
        </w:rPr>
        <w:t xml:space="preserve"> заведующего. </w:t>
      </w:r>
    </w:p>
    <w:p w:rsidR="006C25DD" w:rsidRPr="002C3741" w:rsidRDefault="0096432E" w:rsidP="002C3741">
      <w:p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lastRenderedPageBreak/>
        <w:t xml:space="preserve">9.2. </w:t>
      </w:r>
      <w:r w:rsidR="002C3741" w:rsidRPr="002C3741">
        <w:rPr>
          <w:sz w:val="28"/>
          <w:szCs w:val="28"/>
        </w:rPr>
        <w:t>Изменения и дополнения,</w:t>
      </w:r>
      <w:r w:rsidRPr="002C3741">
        <w:rPr>
          <w:sz w:val="28"/>
          <w:szCs w:val="28"/>
        </w:rPr>
        <w:t xml:space="preserve"> вносимые в Положение, оформляются в письменной форме в соответствии с действующим законодательством Российской Федерации. </w:t>
      </w:r>
    </w:p>
    <w:p w:rsidR="006C25DD" w:rsidRPr="002C3741" w:rsidRDefault="0096432E" w:rsidP="002C3741">
      <w:p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9.3. Положение принимается на неопределенный срок.  Изменения и дополнения к Положению принимаются в порядке, предусмотренном в п.8.1. настоящего Положения. </w:t>
      </w:r>
    </w:p>
    <w:p w:rsidR="006C25DD" w:rsidRPr="002C3741" w:rsidRDefault="0096432E" w:rsidP="002C3741">
      <w:pPr>
        <w:spacing w:after="0" w:line="276" w:lineRule="auto"/>
        <w:ind w:left="567" w:right="0" w:hanging="427"/>
        <w:rPr>
          <w:sz w:val="28"/>
          <w:szCs w:val="28"/>
        </w:rPr>
      </w:pPr>
      <w:r w:rsidRPr="002C3741">
        <w:rPr>
          <w:sz w:val="28"/>
          <w:szCs w:val="28"/>
        </w:rP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2C3741">
      <w:pPr>
        <w:spacing w:after="0" w:line="276" w:lineRule="auto"/>
        <w:ind w:left="567" w:right="0" w:hanging="427"/>
        <w:rPr>
          <w:sz w:val="28"/>
          <w:szCs w:val="28"/>
        </w:rPr>
      </w:pPr>
    </w:p>
    <w:p w:rsidR="00782879" w:rsidRPr="002C3741" w:rsidRDefault="00782879" w:rsidP="005710AC">
      <w:pPr>
        <w:spacing w:after="0" w:line="240" w:lineRule="auto"/>
        <w:ind w:left="0" w:right="0" w:hanging="427"/>
        <w:rPr>
          <w:sz w:val="28"/>
          <w:szCs w:val="28"/>
        </w:rPr>
      </w:pPr>
    </w:p>
    <w:p w:rsidR="00782879" w:rsidRPr="002C3741" w:rsidRDefault="00782879" w:rsidP="005710AC">
      <w:pPr>
        <w:spacing w:after="0" w:line="240" w:lineRule="auto"/>
        <w:ind w:left="0" w:right="0" w:hanging="427"/>
        <w:rPr>
          <w:sz w:val="28"/>
          <w:szCs w:val="28"/>
        </w:rPr>
      </w:pPr>
    </w:p>
    <w:p w:rsidR="00782879" w:rsidRPr="002C3741" w:rsidRDefault="00782879" w:rsidP="005710AC">
      <w:pPr>
        <w:spacing w:after="0" w:line="240" w:lineRule="auto"/>
        <w:ind w:left="0" w:right="0" w:hanging="427"/>
        <w:rPr>
          <w:sz w:val="28"/>
          <w:szCs w:val="28"/>
        </w:rPr>
      </w:pPr>
    </w:p>
    <w:p w:rsidR="00782879" w:rsidRPr="002C3741" w:rsidRDefault="00782879" w:rsidP="005710AC">
      <w:pPr>
        <w:spacing w:after="0" w:line="240" w:lineRule="auto"/>
        <w:ind w:left="0" w:right="0" w:hanging="427"/>
        <w:rPr>
          <w:sz w:val="28"/>
          <w:szCs w:val="28"/>
        </w:rPr>
      </w:pPr>
    </w:p>
    <w:p w:rsidR="00782879" w:rsidRPr="002C3741" w:rsidRDefault="00782879" w:rsidP="005710AC">
      <w:pPr>
        <w:spacing w:after="0" w:line="240" w:lineRule="auto"/>
        <w:ind w:left="0" w:right="0" w:hanging="427"/>
        <w:rPr>
          <w:sz w:val="28"/>
          <w:szCs w:val="28"/>
        </w:rPr>
      </w:pPr>
    </w:p>
    <w:sectPr w:rsidR="00782879" w:rsidRPr="002C3741" w:rsidSect="002C3741">
      <w:footerReference w:type="even" r:id="rId8"/>
      <w:footerReference w:type="default" r:id="rId9"/>
      <w:footerReference w:type="first" r:id="rId10"/>
      <w:pgSz w:w="11904" w:h="16836"/>
      <w:pgMar w:top="1134" w:right="720" w:bottom="720" w:left="720" w:header="720" w:footer="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BD" w:rsidRDefault="002C39BD">
      <w:pPr>
        <w:spacing w:after="0" w:line="240" w:lineRule="auto"/>
      </w:pPr>
      <w:r>
        <w:separator/>
      </w:r>
    </w:p>
  </w:endnote>
  <w:endnote w:type="continuationSeparator" w:id="0">
    <w:p w:rsidR="002C39BD" w:rsidRDefault="002C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D" w:rsidRDefault="0096432E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25DD" w:rsidRDefault="009643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D" w:rsidRDefault="0096432E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A6E" w:rsidRPr="00C65A6E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25DD" w:rsidRDefault="009643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D" w:rsidRDefault="0096432E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A6E" w:rsidRPr="00C65A6E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25DD" w:rsidRDefault="009643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BD" w:rsidRDefault="002C39BD">
      <w:pPr>
        <w:spacing w:after="0" w:line="240" w:lineRule="auto"/>
      </w:pPr>
      <w:r>
        <w:separator/>
      </w:r>
    </w:p>
  </w:footnote>
  <w:footnote w:type="continuationSeparator" w:id="0">
    <w:p w:rsidR="002C39BD" w:rsidRDefault="002C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E60"/>
    <w:multiLevelType w:val="hybridMultilevel"/>
    <w:tmpl w:val="FFFFFFFF"/>
    <w:lvl w:ilvl="0" w:tplc="89C4C4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29C80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6751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61650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E60018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BEA38A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F8CA5C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00D1E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C1C8E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45EF4"/>
    <w:multiLevelType w:val="multilevel"/>
    <w:tmpl w:val="FFFFFFFF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863854"/>
    <w:multiLevelType w:val="hybridMultilevel"/>
    <w:tmpl w:val="FFFFFFFF"/>
    <w:lvl w:ilvl="0" w:tplc="6FEA07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8D8A6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367EC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204C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F2EA9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E32E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8AD9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06CE9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0A9BE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06325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B25F51"/>
    <w:multiLevelType w:val="multilevel"/>
    <w:tmpl w:val="FFFFFFFF"/>
    <w:lvl w:ilvl="0">
      <w:start w:val="1"/>
      <w:numFmt w:val="decimal"/>
      <w:lvlText w:val="%1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71CB7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884C7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CC2810"/>
    <w:multiLevelType w:val="multilevel"/>
    <w:tmpl w:val="F9721D82"/>
    <w:lvl w:ilvl="0">
      <w:start w:val="7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645CD1"/>
    <w:multiLevelType w:val="hybridMultilevel"/>
    <w:tmpl w:val="C10A430C"/>
    <w:lvl w:ilvl="0" w:tplc="70D66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40037"/>
    <w:multiLevelType w:val="hybridMultilevel"/>
    <w:tmpl w:val="FFFFFFFF"/>
    <w:lvl w:ilvl="0" w:tplc="DAAEEC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2C67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CF6E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A3BC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B43AD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061E6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34A43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B06BE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6ADF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40759"/>
    <w:multiLevelType w:val="hybridMultilevel"/>
    <w:tmpl w:val="FFFFFFFF"/>
    <w:lvl w:ilvl="0" w:tplc="281876A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7427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6C2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842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4A2B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688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D43D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20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E43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D2B1B"/>
    <w:multiLevelType w:val="hybridMultilevel"/>
    <w:tmpl w:val="FFFFFFFF"/>
    <w:lvl w:ilvl="0" w:tplc="F11EC93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605A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CA061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CC24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A925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EBD9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6B73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0AB1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4395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DD"/>
    <w:rsid w:val="002C3741"/>
    <w:rsid w:val="002C39BD"/>
    <w:rsid w:val="004E13D4"/>
    <w:rsid w:val="005710AC"/>
    <w:rsid w:val="006C25DD"/>
    <w:rsid w:val="00782879"/>
    <w:rsid w:val="007A2EF3"/>
    <w:rsid w:val="008520B2"/>
    <w:rsid w:val="0096432E"/>
    <w:rsid w:val="00C65A6E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8DB99-775A-D945-B256-105C73F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0" w:lineRule="auto"/>
      <w:ind w:left="10" w:right="5429" w:hanging="10"/>
      <w:jc w:val="both"/>
    </w:pPr>
    <w:rPr>
      <w:rFonts w:ascii="Times New Roman" w:eastAsia="Times New Roman" w:hAnsi="Times New Roman" w:cs="Times New Roman"/>
      <w:color w:val="000000"/>
      <w:sz w:val="20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right="637"/>
      <w:jc w:val="right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15" w:right="9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7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AC"/>
    <w:rPr>
      <w:rFonts w:ascii="Segoe UI" w:eastAsia="Times New Roman" w:hAnsi="Segoe UI" w:cs="Segoe UI"/>
      <w:color w:val="000000"/>
      <w:sz w:val="18"/>
      <w:szCs w:val="18"/>
      <w:lang w:bidi="ru-RU"/>
    </w:rPr>
  </w:style>
  <w:style w:type="character" w:customStyle="1" w:styleId="21">
    <w:name w:val="Основной текст (2)_"/>
    <w:link w:val="22"/>
    <w:rsid w:val="007828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879"/>
    <w:pPr>
      <w:widowControl w:val="0"/>
      <w:shd w:val="clear" w:color="auto" w:fill="FFFFFF"/>
      <w:spacing w:before="180" w:after="0" w:line="274" w:lineRule="exact"/>
      <w:ind w:left="0" w:right="0" w:hanging="480"/>
    </w:pPr>
    <w:rPr>
      <w:color w:val="auto"/>
      <w:sz w:val="22"/>
      <w:lang w:bidi="ar-SA"/>
    </w:rPr>
  </w:style>
  <w:style w:type="table" w:styleId="a5">
    <w:name w:val="Table Grid"/>
    <w:basedOn w:val="a1"/>
    <w:uiPriority w:val="39"/>
    <w:rsid w:val="002C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741"/>
    <w:rPr>
      <w:rFonts w:ascii="Times New Roman" w:eastAsia="Times New Roman" w:hAnsi="Times New Roman" w:cs="Times New Roman"/>
      <w:color w:val="000000"/>
      <w:sz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v3OQ/zeqPzBk/RnMy5WpBR+aCa39RzQMsQIKMddOwyA=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hub2YcV5pbDb9Rb6e2NeJAzicC8+UDOH9xDADQ3leGBegVzh4n18tUF69xobGMV6
fMPo7bJ7tSYWsFeEI59znw==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M++hqBmaosTHmt63Xmo94F7RgY8=</DigestValue>
      </Reference>
      <Reference URI="/word/document.xml?ContentType=application/vnd.openxmlformats-officedocument.wordprocessingml.document.main+xml">
        <DigestMethod Algorithm="http://www.w3.org/2000/09/xmldsig#sha1"/>
        <DigestValue>JXoORY5N2SgRLv0R4EMFlYcza18=</DigestValue>
      </Reference>
      <Reference URI="/word/endnotes.xml?ContentType=application/vnd.openxmlformats-officedocument.wordprocessingml.endnotes+xml">
        <DigestMethod Algorithm="http://www.w3.org/2000/09/xmldsig#sha1"/>
        <DigestValue>3SA4fSA8MXBku/PU4dlUXk+VbFY=</DigestValue>
      </Reference>
      <Reference URI="/word/fontTable.xml?ContentType=application/vnd.openxmlformats-officedocument.wordprocessingml.fontTable+xml">
        <DigestMethod Algorithm="http://www.w3.org/2000/09/xmldsig#sha1"/>
        <DigestValue>5mfdCdIAqGY1qXoqB9h42kC+Sis=</DigestValue>
      </Reference>
      <Reference URI="/word/footer1.xml?ContentType=application/vnd.openxmlformats-officedocument.wordprocessingml.footer+xml">
        <DigestMethod Algorithm="http://www.w3.org/2000/09/xmldsig#sha1"/>
        <DigestValue>BK3tzIk516RQMdZ8yQNOgcH8UCE=</DigestValue>
      </Reference>
      <Reference URI="/word/footer2.xml?ContentType=application/vnd.openxmlformats-officedocument.wordprocessingml.footer+xml">
        <DigestMethod Algorithm="http://www.w3.org/2000/09/xmldsig#sha1"/>
        <DigestValue>LK9zjesW2GOiTYE0sn/KiiQk/5M=</DigestValue>
      </Reference>
      <Reference URI="/word/footer3.xml?ContentType=application/vnd.openxmlformats-officedocument.wordprocessingml.footer+xml">
        <DigestMethod Algorithm="http://www.w3.org/2000/09/xmldsig#sha1"/>
        <DigestValue>mL6hBnsSEeWUnn60udoHoPor6Rg=</DigestValue>
      </Reference>
      <Reference URI="/word/footnotes.xml?ContentType=application/vnd.openxmlformats-officedocument.wordprocessingml.footnotes+xml">
        <DigestMethod Algorithm="http://www.w3.org/2000/09/xmldsig#sha1"/>
        <DigestValue>dbOPtaqYKbW6mhVWB2GPNCjuchQ=</DigestValue>
      </Reference>
      <Reference URI="/word/numbering.xml?ContentType=application/vnd.openxmlformats-officedocument.wordprocessingml.numbering+xml">
        <DigestMethod Algorithm="http://www.w3.org/2000/09/xmldsig#sha1"/>
        <DigestValue>Z+18bagfY7xZk/E9lriapIawio0=</DigestValue>
      </Reference>
      <Reference URI="/word/settings.xml?ContentType=application/vnd.openxmlformats-officedocument.wordprocessingml.settings+xml">
        <DigestMethod Algorithm="http://www.w3.org/2000/09/xmldsig#sha1"/>
        <DigestValue>IkNS1jIdGjOly7MpHbXtryYDRvA=</DigestValue>
      </Reference>
      <Reference URI="/word/styles.xml?ContentType=application/vnd.openxmlformats-officedocument.wordprocessingml.styles+xml">
        <DigestMethod Algorithm="http://www.w3.org/2000/09/xmldsig#sha1"/>
        <DigestValue>sQEbZhv/7kPzymh7SlFZi37Q9J0=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tkcoXXgULG5DETmsgOv3fRz0e3Q=</DigestValue>
      </Reference>
    </Manifest>
    <SignatureProperties>
      <SignatureProperty Id="idSignatureTime" Target="#idPackageSignature">
        <mdssi:SignatureTime>
          <mdssi:Format>YYYY-MM-DDThh:mm:ssTZD</mdssi:Format>
          <mdssi:Value>2022-09-14T03:37:49Z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FF99-CC60-4BB8-A88B-BE1116C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ст. Воспитатель</cp:lastModifiedBy>
  <cp:revision>7</cp:revision>
  <cp:lastPrinted>2021-10-15T02:57:00Z</cp:lastPrinted>
  <dcterms:created xsi:type="dcterms:W3CDTF">2021-10-01T07:13:00Z</dcterms:created>
  <dcterms:modified xsi:type="dcterms:W3CDTF">2022-09-14T03:16:00Z</dcterms:modified>
</cp:coreProperties>
</file>